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1D6F" w:rsidRPr="00F51068" w:rsidRDefault="00B80A6E" w:rsidP="001D40F5">
      <w:pPr>
        <w:pStyle w:val="Kopfzeile1"/>
        <w:framePr w:wrap="around"/>
      </w:pPr>
      <w:r w:rsidRPr="00F51068">
        <w:rPr>
          <w:rStyle w:val="DocumentType"/>
        </w:rPr>
        <w:t>Presseinformatio</w:t>
      </w:r>
      <w:r w:rsidR="001D40F5" w:rsidRPr="00F51068">
        <w:rPr>
          <w:rStyle w:val="DocumentType"/>
        </w:rPr>
        <w:t>n</w:t>
      </w:r>
      <w:r w:rsidR="00550322">
        <w:t xml:space="preserve"> </w:t>
      </w:r>
      <w:r w:rsidR="005E21B1">
        <w:rPr>
          <w:rStyle w:val="DocumentDate"/>
        </w:rPr>
        <w:t>2</w:t>
      </w:r>
      <w:r w:rsidR="00FC6D6E">
        <w:rPr>
          <w:rStyle w:val="DocumentDate"/>
        </w:rPr>
        <w:t>3</w:t>
      </w:r>
      <w:r w:rsidR="00FA04BD" w:rsidRPr="00F51068">
        <w:rPr>
          <w:rStyle w:val="DocumentDate"/>
        </w:rPr>
        <w:t xml:space="preserve">. </w:t>
      </w:r>
      <w:r w:rsidR="00FC6D6E">
        <w:rPr>
          <w:rStyle w:val="DocumentDate"/>
        </w:rPr>
        <w:t>Oktober</w:t>
      </w:r>
      <w:r w:rsidR="00FA04BD" w:rsidRPr="00F51068">
        <w:rPr>
          <w:rStyle w:val="DocumentDate"/>
        </w:rPr>
        <w:t xml:space="preserve"> 201</w:t>
      </w:r>
      <w:r w:rsidR="005E21B1">
        <w:rPr>
          <w:rStyle w:val="DocumentDate"/>
        </w:rPr>
        <w:t>9</w:t>
      </w:r>
      <w:r w:rsidR="001D40F5" w:rsidRPr="00F51068">
        <w:t xml:space="preserve"> </w:t>
      </w:r>
    </w:p>
    <w:p w:rsidR="00E43357" w:rsidRPr="00F04EE8" w:rsidRDefault="00F04EE8" w:rsidP="00F04EE8">
      <w:pPr>
        <w:pStyle w:val="Untertitel"/>
        <w:spacing w:line="620" w:lineRule="exact"/>
        <w:rPr>
          <w:rFonts w:ascii="Steag Light Rounded" w:hAnsi="Steag Light Rounded"/>
          <w:iCs w:val="0"/>
          <w:color w:val="00386D" w:themeColor="text2"/>
          <w:sz w:val="48"/>
          <w:szCs w:val="52"/>
        </w:rPr>
      </w:pPr>
      <w:r>
        <w:rPr>
          <w:rFonts w:ascii="Steag Light Rounded" w:hAnsi="Steag Light Rounded"/>
          <w:iCs w:val="0"/>
          <w:color w:val="00386D" w:themeColor="text2"/>
          <w:sz w:val="48"/>
          <w:szCs w:val="52"/>
        </w:rPr>
        <w:t xml:space="preserve">Mehr Digitalisierung </w:t>
      </w:r>
      <w:r w:rsidR="001B10E5">
        <w:rPr>
          <w:rFonts w:ascii="Steag Light Rounded" w:hAnsi="Steag Light Rounded"/>
          <w:iCs w:val="0"/>
          <w:color w:val="00386D" w:themeColor="text2"/>
          <w:sz w:val="48"/>
          <w:szCs w:val="52"/>
        </w:rPr>
        <w:t>–</w:t>
      </w:r>
      <w:r w:rsidR="001B10E5">
        <w:rPr>
          <w:rFonts w:ascii="Steag Light Rounded" w:hAnsi="Steag Light Rounded"/>
          <w:iCs w:val="0"/>
          <w:color w:val="00386D" w:themeColor="text2"/>
          <w:sz w:val="48"/>
          <w:szCs w:val="52"/>
        </w:rPr>
        <w:br/>
        <w:t xml:space="preserve">weniger </w:t>
      </w:r>
      <w:r>
        <w:rPr>
          <w:rFonts w:ascii="Steag Light Rounded" w:hAnsi="Steag Light Rounded"/>
          <w:iCs w:val="0"/>
          <w:color w:val="00386D" w:themeColor="text2"/>
          <w:sz w:val="48"/>
          <w:szCs w:val="52"/>
        </w:rPr>
        <w:t>Produktivitätsverlust</w:t>
      </w:r>
      <w:r>
        <w:rPr>
          <w:rFonts w:ascii="Steag Light Rounded" w:hAnsi="Steag Light Rounded"/>
          <w:iCs w:val="0"/>
          <w:color w:val="00386D" w:themeColor="text2"/>
          <w:sz w:val="48"/>
          <w:szCs w:val="52"/>
        </w:rPr>
        <w:br/>
      </w:r>
    </w:p>
    <w:p w:rsidR="005E21B1" w:rsidRPr="00706D23" w:rsidRDefault="00FC6D6E" w:rsidP="001954C4">
      <w:pPr>
        <w:pStyle w:val="Untertitel"/>
      </w:pPr>
      <w:r w:rsidRPr="00AE3DB4">
        <w:t>SI</w:t>
      </w:r>
      <w:r w:rsidRPr="00AE3DB4">
        <w:rPr>
          <w:vertAlign w:val="superscript"/>
        </w:rPr>
        <w:t>®</w:t>
      </w:r>
      <w:r w:rsidRPr="00AE3DB4">
        <w:t>/PAM</w:t>
      </w:r>
      <w:r w:rsidR="005E29E7" w:rsidRPr="00AE3DB4">
        <w:t xml:space="preserve"> und SI</w:t>
      </w:r>
      <w:r w:rsidR="005E29E7" w:rsidRPr="00AE3DB4">
        <w:rPr>
          <w:vertAlign w:val="superscript"/>
        </w:rPr>
        <w:t>®</w:t>
      </w:r>
      <w:r w:rsidR="005E29E7" w:rsidRPr="00AE3DB4">
        <w:t>/PAM Mobile</w:t>
      </w:r>
      <w:r w:rsidRPr="00AE3DB4">
        <w:t xml:space="preserve">: </w:t>
      </w:r>
      <w:r w:rsidR="005E21B1" w:rsidRPr="00AE3DB4">
        <w:t xml:space="preserve">STEAG Energy Services </w:t>
      </w:r>
      <w:r w:rsidRPr="00AE3DB4">
        <w:t xml:space="preserve">präsentiert leistungsstarke, modulare </w:t>
      </w:r>
      <w:r w:rsidR="000E2A6D" w:rsidRPr="00AE3DB4">
        <w:t>Gesamtlösungen</w:t>
      </w:r>
      <w:r w:rsidR="005E29E7" w:rsidRPr="00AE3DB4">
        <w:t xml:space="preserve"> für die </w:t>
      </w:r>
      <w:r w:rsidRPr="00AE3DB4">
        <w:t>Instandhaltung</w:t>
      </w:r>
    </w:p>
    <w:p w:rsidR="00544C3D" w:rsidRDefault="00453A19" w:rsidP="001954C4">
      <w:pPr>
        <w:pStyle w:val="Teaser"/>
      </w:pPr>
      <w:r w:rsidRPr="00453A19">
        <w:t xml:space="preserve">Essen. </w:t>
      </w:r>
      <w:r w:rsidR="00FC6D6E">
        <w:t xml:space="preserve">Während der IN.STAND </w:t>
      </w:r>
      <w:r w:rsidR="00123B2D">
        <w:t xml:space="preserve">in Stuttgart </w:t>
      </w:r>
      <w:r w:rsidR="00FC6D6E">
        <w:t xml:space="preserve">stellt STEAG Energy Services mit </w:t>
      </w:r>
      <w:r w:rsidR="000E22AA" w:rsidRPr="000E22AA">
        <w:t>SI</w:t>
      </w:r>
      <w:r w:rsidR="000E22AA" w:rsidRPr="000E22AA">
        <w:rPr>
          <w:vertAlign w:val="superscript"/>
        </w:rPr>
        <w:t>®</w:t>
      </w:r>
      <w:r w:rsidR="000E22AA" w:rsidRPr="000E22AA">
        <w:t>/PAM</w:t>
      </w:r>
      <w:r w:rsidR="00FC6D6E">
        <w:t xml:space="preserve"> ein</w:t>
      </w:r>
      <w:r w:rsidR="00544C3D">
        <w:t xml:space="preserve"> modulares, flexibles System für d</w:t>
      </w:r>
      <w:r w:rsidR="00295F7B">
        <w:t>as</w:t>
      </w:r>
      <w:r w:rsidR="00544C3D">
        <w:t xml:space="preserve"> Instandhaltungsmanagement vor</w:t>
      </w:r>
      <w:r w:rsidR="00911DB8">
        <w:t xml:space="preserve">. </w:t>
      </w:r>
      <w:r w:rsidR="00911DB8" w:rsidRPr="000E22AA">
        <w:t>SI</w:t>
      </w:r>
      <w:r w:rsidR="00911DB8" w:rsidRPr="000E22AA">
        <w:rPr>
          <w:vertAlign w:val="superscript"/>
        </w:rPr>
        <w:t>®</w:t>
      </w:r>
      <w:r w:rsidR="00911DB8" w:rsidRPr="000E22AA">
        <w:t>/PAM</w:t>
      </w:r>
      <w:r w:rsidR="00911DB8">
        <w:t xml:space="preserve"> unterstützt</w:t>
      </w:r>
      <w:r w:rsidR="00544C3D">
        <w:t xml:space="preserve"> mit einer App für Smartphones und Tablets die mobile Instandhaltung entscheiden</w:t>
      </w:r>
      <w:r w:rsidR="005E29E7">
        <w:t>d</w:t>
      </w:r>
      <w:r w:rsidR="00544C3D">
        <w:t>.</w:t>
      </w:r>
    </w:p>
    <w:p w:rsidR="002A11C1" w:rsidRDefault="00544C3D" w:rsidP="00453A19">
      <w:pPr>
        <w:rPr>
          <w:color w:val="auto"/>
        </w:rPr>
      </w:pPr>
      <w:r>
        <w:rPr>
          <w:color w:val="auto"/>
        </w:rPr>
        <w:t xml:space="preserve"> </w:t>
      </w:r>
    </w:p>
    <w:p w:rsidR="00180DC3" w:rsidRPr="00180DC3" w:rsidRDefault="00180DC3" w:rsidP="001954C4">
      <w:r w:rsidRPr="00180DC3">
        <w:t xml:space="preserve">Die aktuellen und zukünftigen Herausforderungen </w:t>
      </w:r>
      <w:r>
        <w:t xml:space="preserve">der Fertigungsindustrie </w:t>
      </w:r>
      <w:r w:rsidRPr="00180DC3">
        <w:t xml:space="preserve">variieren je nach Unternehmensgröße. Um </w:t>
      </w:r>
      <w:r w:rsidR="00F94CB9">
        <w:t xml:space="preserve">jedoch </w:t>
      </w:r>
      <w:r w:rsidRPr="00180DC3">
        <w:t xml:space="preserve">die Produktivität </w:t>
      </w:r>
      <w:r w:rsidR="00F94CB9">
        <w:t xml:space="preserve">in allen Branchen </w:t>
      </w:r>
      <w:r w:rsidRPr="00180DC3">
        <w:t xml:space="preserve">im Sinne einer optimalen, flexiblen Auslastung der </w:t>
      </w:r>
      <w:r w:rsidR="005D4F24">
        <w:t>Fertigung</w:t>
      </w:r>
      <w:r w:rsidRPr="00180DC3">
        <w:t xml:space="preserve"> und einer weiterhin hohen Wettbewerbsfähigkeit zu steigern, ist </w:t>
      </w:r>
      <w:r w:rsidR="00F94CB9">
        <w:t>e</w:t>
      </w:r>
      <w:r w:rsidRPr="00180DC3">
        <w:t>ine hohe Verfügbarkeit des Maschinen- und Anlagenparks unverzichtbar. Dies lässt sich nur mit leistungsfähigen Instandhaltungs-Planungs- und Steuerungs-Systemen (IPS-Systemen) in Kombination mit wirksamen Instandhaltungsstrategie</w:t>
      </w:r>
      <w:r w:rsidR="00F94CB9">
        <w:t>n</w:t>
      </w:r>
      <w:r w:rsidRPr="00180DC3">
        <w:t xml:space="preserve"> realisieren.</w:t>
      </w:r>
    </w:p>
    <w:p w:rsidR="00180DC3" w:rsidRDefault="00180DC3" w:rsidP="001954C4">
      <w:r w:rsidRPr="00180DC3">
        <w:t xml:space="preserve">Trotz wachsender Digitalisierung der </w:t>
      </w:r>
      <w:r>
        <w:t>Produktion ist die Instandhaltung in der Fertigungsindustrie jedoch häufig noch auf den Einsatz im Büro-Umfeld ausgerichtet</w:t>
      </w:r>
      <w:r w:rsidR="00FA01F6">
        <w:t>. Die Erfahrung zeigt: Hierbei werden</w:t>
      </w:r>
      <w:r>
        <w:t xml:space="preserve"> in der Regel unterschiedliche Lösungen für verschiedene Aufgaben eingesetzt. </w:t>
      </w:r>
    </w:p>
    <w:p w:rsidR="000E22AA" w:rsidRPr="00826287" w:rsidRDefault="001C1CD0" w:rsidP="001954C4">
      <w:pPr>
        <w:pStyle w:val="Subline"/>
      </w:pPr>
      <w:r>
        <w:t>Flexibles, jederzeit skalierbares System</w:t>
      </w:r>
    </w:p>
    <w:p w:rsidR="001C1CD0" w:rsidRDefault="00180DC3" w:rsidP="001954C4">
      <w:r>
        <w:t xml:space="preserve">Mit </w:t>
      </w:r>
      <w:r w:rsidR="000E22AA">
        <w:t>SI</w:t>
      </w:r>
      <w:r w:rsidR="000E22AA" w:rsidRPr="00826287">
        <w:rPr>
          <w:rFonts w:cs="Times New Roman (Textkörper CS)"/>
          <w:vertAlign w:val="superscript"/>
        </w:rPr>
        <w:t>®</w:t>
      </w:r>
      <w:r w:rsidR="000E22AA">
        <w:t xml:space="preserve">/PAM </w:t>
      </w:r>
      <w:r>
        <w:t>stellt STEAG Energy Services ein</w:t>
      </w:r>
      <w:r w:rsidR="000A7352">
        <w:t>e</w:t>
      </w:r>
      <w:r>
        <w:t xml:space="preserve"> modulare</w:t>
      </w:r>
      <w:r w:rsidR="001C1CD0">
        <w:t>, äußerst leistungsfähige</w:t>
      </w:r>
      <w:r>
        <w:t xml:space="preserve"> </w:t>
      </w:r>
      <w:r w:rsidR="000A7352">
        <w:t>Software</w:t>
      </w:r>
      <w:r>
        <w:t xml:space="preserve"> </w:t>
      </w:r>
      <w:r w:rsidR="006143B9">
        <w:t xml:space="preserve">für das Instandhaltungsmanagement vor. </w:t>
      </w:r>
      <w:r w:rsidR="000A7352">
        <w:t>Eine der wesentlichen Stärken von SI</w:t>
      </w:r>
      <w:r w:rsidR="000A7352" w:rsidRPr="00826287">
        <w:rPr>
          <w:rFonts w:cs="Times New Roman (Textkörper CS)"/>
          <w:vertAlign w:val="superscript"/>
        </w:rPr>
        <w:t>®</w:t>
      </w:r>
      <w:r w:rsidR="000A7352">
        <w:t>/PAM ist, dass die Lösung ein flexibles und jederzeit skalierbares Baukastensystem für die technische Betriebsführung und Instandhaltung bereitstellt</w:t>
      </w:r>
      <w:r w:rsidR="00911DB8">
        <w:t>. M</w:t>
      </w:r>
      <w:r w:rsidR="000A7352">
        <w:t>it de</w:t>
      </w:r>
      <w:r w:rsidR="00911DB8">
        <w:t>r</w:t>
      </w:r>
      <w:r w:rsidR="00D46D27">
        <w:t xml:space="preserve"> völlig </w:t>
      </w:r>
      <w:r w:rsidR="000A7352">
        <w:t>branchenunabhängig</w:t>
      </w:r>
      <w:r w:rsidR="00706D23">
        <w:t>en</w:t>
      </w:r>
      <w:r w:rsidR="000A7352">
        <w:t xml:space="preserve"> </w:t>
      </w:r>
      <w:r w:rsidR="00911DB8">
        <w:t xml:space="preserve">Software kann </w:t>
      </w:r>
      <w:r w:rsidR="000A7352">
        <w:t xml:space="preserve">nahezu jede Aufgabe </w:t>
      </w:r>
      <w:r w:rsidR="001C1CD0">
        <w:t>abgebildet werden</w:t>
      </w:r>
      <w:r w:rsidR="000A7352">
        <w:t xml:space="preserve">. </w:t>
      </w:r>
      <w:r w:rsidR="00911DB8">
        <w:t>A</w:t>
      </w:r>
      <w:r w:rsidR="000A7352">
        <w:t xml:space="preserve">us einem Set </w:t>
      </w:r>
      <w:r w:rsidR="001C1CD0">
        <w:t>an</w:t>
      </w:r>
      <w:r w:rsidR="000A7352">
        <w:t xml:space="preserve"> Grundmodulen </w:t>
      </w:r>
      <w:r w:rsidR="00911DB8">
        <w:t xml:space="preserve">lässt sich </w:t>
      </w:r>
      <w:r w:rsidR="000A7352">
        <w:t>zunächst eine bedarfsorientierte Lösung</w:t>
      </w:r>
      <w:r w:rsidR="003E02BA">
        <w:t xml:space="preserve"> zusammenstellen</w:t>
      </w:r>
      <w:r w:rsidR="00D611CA">
        <w:t xml:space="preserve">, </w:t>
      </w:r>
      <w:r w:rsidR="00F343C1">
        <w:t xml:space="preserve">auf Wunsch mit </w:t>
      </w:r>
      <w:r w:rsidR="00D611CA">
        <w:t xml:space="preserve">Anbindung an ein ERP-System, </w:t>
      </w:r>
      <w:r w:rsidR="001C1CD0">
        <w:t xml:space="preserve">die </w:t>
      </w:r>
      <w:r w:rsidR="000A7352">
        <w:t xml:space="preserve">dann sukzessive an individuelle </w:t>
      </w:r>
      <w:r w:rsidR="001C56D5">
        <w:t xml:space="preserve">Erfordernisse </w:t>
      </w:r>
      <w:r w:rsidR="001C1CD0">
        <w:t>und an neue</w:t>
      </w:r>
      <w:r w:rsidR="00FA01F6">
        <w:t>,</w:t>
      </w:r>
      <w:r w:rsidR="001C1CD0">
        <w:t xml:space="preserve"> b</w:t>
      </w:r>
      <w:r w:rsidR="00911DB8">
        <w:t xml:space="preserve">eziehungsweise </w:t>
      </w:r>
      <w:r w:rsidR="001C1CD0">
        <w:t>veränderte Aufgabenstellungen angepasst</w:t>
      </w:r>
      <w:r w:rsidR="00FA01F6">
        <w:t xml:space="preserve"> </w:t>
      </w:r>
      <w:r w:rsidR="001C1CD0">
        <w:t>wird.</w:t>
      </w:r>
    </w:p>
    <w:p w:rsidR="008271D1" w:rsidRPr="008271D1" w:rsidRDefault="008271D1" w:rsidP="001954C4">
      <w:pPr>
        <w:pStyle w:val="Subline"/>
      </w:pPr>
      <w:r w:rsidRPr="008271D1">
        <w:lastRenderedPageBreak/>
        <w:t>Workflows automatisieren</w:t>
      </w:r>
    </w:p>
    <w:p w:rsidR="001C1CD0" w:rsidRDefault="0051225C" w:rsidP="001954C4">
      <w:r>
        <w:t xml:space="preserve">Zu den </w:t>
      </w:r>
      <w:r w:rsidR="00D611CA">
        <w:t xml:space="preserve">wichtigsten </w:t>
      </w:r>
      <w:r>
        <w:t>Modulen von SI</w:t>
      </w:r>
      <w:r w:rsidRPr="00826287">
        <w:rPr>
          <w:rFonts w:cs="Times New Roman (Textkörper CS)"/>
          <w:vertAlign w:val="superscript"/>
        </w:rPr>
        <w:t>®</w:t>
      </w:r>
      <w:r>
        <w:t>/PAM gehören ein Anlagenverzeichnis, ein Ereignistagebuch, Aufgaben und Terminserien</w:t>
      </w:r>
      <w:r w:rsidR="00D611CA">
        <w:t xml:space="preserve"> sowie eine Dokumentenverwaltung, die alle wichtigen Daten und Informationen in SI</w:t>
      </w:r>
      <w:r w:rsidR="00D611CA" w:rsidRPr="00826287">
        <w:rPr>
          <w:rFonts w:cs="Times New Roman (Textkörper CS)"/>
          <w:vertAlign w:val="superscript"/>
        </w:rPr>
        <w:t>®</w:t>
      </w:r>
      <w:r w:rsidR="00D611CA">
        <w:t xml:space="preserve">/PAM als zentrale Plattform </w:t>
      </w:r>
      <w:r w:rsidR="00F26038">
        <w:t>vereint</w:t>
      </w:r>
      <w:r w:rsidR="00FA01F6">
        <w:t xml:space="preserve">. Diese Dokumentenverwaltung bildet die Schnittstelle zwischen den hinterlegten </w:t>
      </w:r>
      <w:r w:rsidR="00D611CA">
        <w:t xml:space="preserve">Dokumenten </w:t>
      </w:r>
      <w:r w:rsidR="00FA01F6">
        <w:t xml:space="preserve">und den </w:t>
      </w:r>
      <w:r w:rsidR="00D611CA">
        <w:t xml:space="preserve">einzelnen Modulen. </w:t>
      </w:r>
      <w:r w:rsidR="00DF19E4">
        <w:t>Zu den enormen Potenzialen, die SI</w:t>
      </w:r>
      <w:r w:rsidR="00DF19E4" w:rsidRPr="00826287">
        <w:rPr>
          <w:rFonts w:cs="Times New Roman (Textkörper CS)"/>
          <w:vertAlign w:val="superscript"/>
        </w:rPr>
        <w:t>®</w:t>
      </w:r>
      <w:r w:rsidR="00DF19E4">
        <w:t xml:space="preserve">/PAM für die Instandhaltungspraxis </w:t>
      </w:r>
      <w:r w:rsidR="0043749F">
        <w:t xml:space="preserve">bereithält, zählt </w:t>
      </w:r>
      <w:r w:rsidR="008271D1">
        <w:t>u</w:t>
      </w:r>
      <w:r w:rsidR="00911DB8">
        <w:t>nter anderem</w:t>
      </w:r>
      <w:r w:rsidR="008271D1">
        <w:t xml:space="preserve"> auch</w:t>
      </w:r>
      <w:r w:rsidR="0043749F">
        <w:t xml:space="preserve">, </w:t>
      </w:r>
      <w:r w:rsidR="00555191">
        <w:t xml:space="preserve">spezifische Workflows </w:t>
      </w:r>
      <w:r w:rsidR="00E43357">
        <w:t xml:space="preserve">zu </w:t>
      </w:r>
      <w:r w:rsidR="00555191">
        <w:t>automatisieren</w:t>
      </w:r>
      <w:r w:rsidR="00DF19E4">
        <w:t xml:space="preserve"> </w:t>
      </w:r>
      <w:r w:rsidR="00555191">
        <w:t xml:space="preserve">und </w:t>
      </w:r>
      <w:r w:rsidR="00CA69F6">
        <w:t xml:space="preserve">die </w:t>
      </w:r>
      <w:bookmarkStart w:id="0" w:name="_GoBack"/>
      <w:bookmarkEnd w:id="0"/>
      <w:r w:rsidR="00DF19E4">
        <w:t xml:space="preserve">Planung sowie Organisation vor allem von Wiederkehrenden Maßnahmen (WKMs) </w:t>
      </w:r>
      <w:r w:rsidR="0043749F">
        <w:t xml:space="preserve">nachhaltig </w:t>
      </w:r>
      <w:r w:rsidR="00DF19E4">
        <w:t>optimieren</w:t>
      </w:r>
      <w:r w:rsidR="0043749F">
        <w:t xml:space="preserve"> zu können. </w:t>
      </w:r>
    </w:p>
    <w:p w:rsidR="008271D1" w:rsidRPr="008271D1" w:rsidRDefault="008271D1" w:rsidP="001954C4">
      <w:pPr>
        <w:pStyle w:val="Subline"/>
      </w:pPr>
      <w:r w:rsidRPr="008271D1">
        <w:t>Mobile App schließt entscheidende Lücke</w:t>
      </w:r>
    </w:p>
    <w:p w:rsidR="000E22AA" w:rsidRDefault="003E02BA" w:rsidP="001954C4">
      <w:r>
        <w:t xml:space="preserve">Die Unterstützung des Instandhalters vor Ort erfolgt häufig noch papiergestützt. </w:t>
      </w:r>
      <w:r w:rsidR="00D46162">
        <w:t xml:space="preserve">Als Ergänzung zum </w:t>
      </w:r>
      <w:r>
        <w:t>stationären IPS-System schließt SI</w:t>
      </w:r>
      <w:r w:rsidRPr="00826287">
        <w:rPr>
          <w:rFonts w:cs="Times New Roman (Textkörper CS)"/>
          <w:vertAlign w:val="superscript"/>
        </w:rPr>
        <w:t>®</w:t>
      </w:r>
      <w:r>
        <w:t>/PAM Mobile</w:t>
      </w:r>
      <w:r w:rsidR="00D46162">
        <w:t xml:space="preserve"> diese Lücke. Die</w:t>
      </w:r>
      <w:r w:rsidR="003A4902">
        <w:t xml:space="preserve"> A</w:t>
      </w:r>
      <w:r w:rsidR="008271D1">
        <w:t>pp</w:t>
      </w:r>
      <w:r w:rsidR="003A4902">
        <w:t xml:space="preserve"> </w:t>
      </w:r>
      <w:r>
        <w:t xml:space="preserve">für Smartphones und Tablets </w:t>
      </w:r>
      <w:r w:rsidR="003A4902">
        <w:t>(</w:t>
      </w:r>
      <w:r>
        <w:t>Betriebssystem IOS, Android oder Windows 10</w:t>
      </w:r>
      <w:r w:rsidR="003A4902">
        <w:t>)</w:t>
      </w:r>
      <w:r w:rsidR="00D46162">
        <w:t xml:space="preserve"> vereinfacht </w:t>
      </w:r>
      <w:r w:rsidR="003A4902">
        <w:t xml:space="preserve">insbesondere bei Rundgängen, WKMs </w:t>
      </w:r>
      <w:r w:rsidR="0011072E">
        <w:t>sowie</w:t>
      </w:r>
      <w:r w:rsidR="003A4902">
        <w:t xml:space="preserve"> </w:t>
      </w:r>
      <w:r w:rsidR="0011072E">
        <w:t>I</w:t>
      </w:r>
      <w:r w:rsidR="003A4902">
        <w:t xml:space="preserve">nstandsetzungsarbeiten </w:t>
      </w:r>
      <w:r w:rsidR="00D46162">
        <w:t xml:space="preserve">die </w:t>
      </w:r>
      <w:r w:rsidR="003A4902">
        <w:t>Arbeitsabläufe e</w:t>
      </w:r>
      <w:r w:rsidR="00D46162">
        <w:t>rheblich</w:t>
      </w:r>
      <w:r w:rsidR="003A4902">
        <w:t xml:space="preserve"> und </w:t>
      </w:r>
      <w:r w:rsidR="00D46162">
        <w:t xml:space="preserve">steigert deutlich </w:t>
      </w:r>
      <w:r w:rsidR="003A4902">
        <w:t xml:space="preserve">die Effizienz der Instandhaltung vor Ort. </w:t>
      </w:r>
      <w:r w:rsidR="0011072E">
        <w:t>Vor diesem Hintergrund besteht b</w:t>
      </w:r>
      <w:r w:rsidR="001B10E5">
        <w:t>eispielsweise</w:t>
      </w:r>
      <w:r w:rsidR="0011072E">
        <w:t xml:space="preserve"> die Möglichkeit, Maschinen und Anlagenkomponenten mit QR-Codes oder RFID-Chips auszustatten, um diese im Zuge von </w:t>
      </w:r>
      <w:r w:rsidR="00D46162">
        <w:t xml:space="preserve">Sichtprüfungen oder </w:t>
      </w:r>
      <w:r w:rsidR="0011072E">
        <w:t>konkreten Maßnahmen über</w:t>
      </w:r>
      <w:r w:rsidR="00295F7B">
        <w:t xml:space="preserve"> </w:t>
      </w:r>
      <w:r w:rsidR="00AE2119">
        <w:t>SI</w:t>
      </w:r>
      <w:r w:rsidR="00AE2119" w:rsidRPr="00826287">
        <w:rPr>
          <w:rFonts w:cs="Times New Roman (Textkörper CS)"/>
          <w:vertAlign w:val="superscript"/>
        </w:rPr>
        <w:t>®</w:t>
      </w:r>
      <w:r w:rsidR="00AE2119">
        <w:t>/PAM Mobile</w:t>
      </w:r>
      <w:r w:rsidR="0011072E">
        <w:t xml:space="preserve"> zweifelsfrei zu identifizieren.</w:t>
      </w:r>
    </w:p>
    <w:p w:rsidR="008271D1" w:rsidRPr="008271D1" w:rsidRDefault="00CD50D6" w:rsidP="001954C4">
      <w:pPr>
        <w:pStyle w:val="Subline"/>
      </w:pPr>
      <w:r>
        <w:t>V</w:t>
      </w:r>
      <w:r w:rsidR="00F059E4">
        <w:t>ollständiges</w:t>
      </w:r>
      <w:r w:rsidR="008271D1" w:rsidRPr="008271D1">
        <w:t xml:space="preserve"> IPS-System vor Ort</w:t>
      </w:r>
    </w:p>
    <w:p w:rsidR="007F2CEF" w:rsidRDefault="00AE2119" w:rsidP="001954C4">
      <w:r>
        <w:t>Mit der nativen, mobilen Lösung zu SI</w:t>
      </w:r>
      <w:r w:rsidRPr="00826287">
        <w:rPr>
          <w:rFonts w:cs="Times New Roman (Textkörper CS)"/>
          <w:vertAlign w:val="superscript"/>
        </w:rPr>
        <w:t>®</w:t>
      </w:r>
      <w:r>
        <w:t>/PAM stehen dem Instandhalter nicht nur das komplette Anlagenverzeichnis, sondern sämtliche relevanten Dokumente (z</w:t>
      </w:r>
      <w:r w:rsidR="001B10E5">
        <w:t>um Beispiel</w:t>
      </w:r>
      <w:r>
        <w:t xml:space="preserve"> Schaltpläne) und Informationen</w:t>
      </w:r>
      <w:r w:rsidR="00FA01F6">
        <w:t xml:space="preserve"> direkt am Einsatzort zur Verfügung</w:t>
      </w:r>
      <w:r>
        <w:t xml:space="preserve">, etwa zu bereits durchgeführten oder noch offenen Instandhaltungsarbeiten. Über die </w:t>
      </w:r>
      <w:r w:rsidR="007F2CEF">
        <w:t>„</w:t>
      </w:r>
      <w:r>
        <w:t>Aufgaben</w:t>
      </w:r>
      <w:r w:rsidR="007F2CEF">
        <w:t>“</w:t>
      </w:r>
      <w:r>
        <w:t xml:space="preserve"> in SI</w:t>
      </w:r>
      <w:r w:rsidRPr="00826287">
        <w:rPr>
          <w:rFonts w:cs="Times New Roman (Textkörper CS)"/>
          <w:vertAlign w:val="superscript"/>
        </w:rPr>
        <w:t>®</w:t>
      </w:r>
      <w:r>
        <w:t>/PAM Mobile erhält der Mitarbeiter genaue Instruktionen, welche Arbeiten durchzuführen und welche Betriebsmittel hierzu g</w:t>
      </w:r>
      <w:r w:rsidR="001B10E5">
        <w:t xml:space="preserve">egebenenfalls </w:t>
      </w:r>
      <w:r>
        <w:t xml:space="preserve">erforderlich sind. </w:t>
      </w:r>
      <w:r w:rsidR="000E2A6D">
        <w:t xml:space="preserve">Zur zusätzlichen Vereinfachung von </w:t>
      </w:r>
      <w:r w:rsidR="00B07BC9">
        <w:t>Arbeitsabläufe</w:t>
      </w:r>
      <w:r w:rsidR="00F04EE8">
        <w:t>n</w:t>
      </w:r>
      <w:r w:rsidR="00B07BC9">
        <w:t xml:space="preserve"> </w:t>
      </w:r>
      <w:r w:rsidR="000E2A6D">
        <w:t>gehört auch die Option, in der App Fotoaufnahmen von</w:t>
      </w:r>
      <w:r w:rsidR="00B07BC9">
        <w:t xml:space="preserve"> Schäden oder Defekten an Anlagen </w:t>
      </w:r>
      <w:r w:rsidR="000E2A6D">
        <w:t xml:space="preserve">sowie </w:t>
      </w:r>
      <w:r w:rsidR="00B07BC9">
        <w:t xml:space="preserve">Komponenten </w:t>
      </w:r>
      <w:r w:rsidR="000E2A6D">
        <w:t>hin</w:t>
      </w:r>
      <w:r w:rsidR="00B07BC9">
        <w:t xml:space="preserve">terlegen </w:t>
      </w:r>
      <w:r w:rsidR="000E2A6D">
        <w:t>zu können</w:t>
      </w:r>
      <w:r w:rsidR="00B07BC9">
        <w:t xml:space="preserve">. </w:t>
      </w:r>
      <w:r>
        <w:t xml:space="preserve">Nach Abschluss </w:t>
      </w:r>
      <w:r w:rsidR="000E2A6D">
        <w:t>einer Instandhaltungsmaßnahme werde</w:t>
      </w:r>
      <w:r w:rsidR="000E3B6F">
        <w:t>n</w:t>
      </w:r>
      <w:r w:rsidR="000E2A6D">
        <w:t xml:space="preserve"> </w:t>
      </w:r>
      <w:r w:rsidR="00B07BC9">
        <w:t xml:space="preserve">alle Tätigkeiten </w:t>
      </w:r>
      <w:r>
        <w:t xml:space="preserve">in </w:t>
      </w:r>
      <w:r w:rsidR="00B07BC9">
        <w:t>SI</w:t>
      </w:r>
      <w:r w:rsidR="00B07BC9" w:rsidRPr="00826287">
        <w:rPr>
          <w:rFonts w:cs="Times New Roman (Textkörper CS)"/>
          <w:vertAlign w:val="superscript"/>
        </w:rPr>
        <w:t>®</w:t>
      </w:r>
      <w:r w:rsidR="00B07BC9">
        <w:t xml:space="preserve">/PAM Mobile </w:t>
      </w:r>
      <w:r w:rsidR="001C56D5">
        <w:t>u</w:t>
      </w:r>
      <w:r w:rsidR="001B10E5">
        <w:t>nter anderem</w:t>
      </w:r>
      <w:r w:rsidR="001C56D5">
        <w:t xml:space="preserve"> mithilfe von benutzerfreundlichen Checkliste</w:t>
      </w:r>
      <w:r w:rsidR="00CD50D6">
        <w:t>n</w:t>
      </w:r>
      <w:r w:rsidR="001C56D5">
        <w:t xml:space="preserve"> oder Auswahlfeldern </w:t>
      </w:r>
      <w:r>
        <w:t>dokumentiert</w:t>
      </w:r>
      <w:r w:rsidR="001B10E5">
        <w:t>. A</w:t>
      </w:r>
      <w:r>
        <w:t xml:space="preserve">nschließend </w:t>
      </w:r>
      <w:r w:rsidR="00FA01F6">
        <w:t xml:space="preserve">synchronisiert </w:t>
      </w:r>
      <w:r w:rsidR="001B10E5">
        <w:t xml:space="preserve">sich die mobile Anwendung </w:t>
      </w:r>
      <w:r>
        <w:t>mit dem stationären IPS-System</w:t>
      </w:r>
      <w:r w:rsidR="00847924">
        <w:t>, wodurch die Instandhaltung stets auf dem aktuellsten Stand ist.</w:t>
      </w:r>
    </w:p>
    <w:p w:rsidR="00946EFF" w:rsidRPr="00F86EA2" w:rsidRDefault="00F86EA2" w:rsidP="001954C4">
      <w:pPr>
        <w:pStyle w:val="Subline"/>
      </w:pPr>
      <w:r w:rsidRPr="00F86EA2">
        <w:t>Instandhaltung ohne Medienbrüche</w:t>
      </w:r>
    </w:p>
    <w:p w:rsidR="001C56D5" w:rsidRDefault="00C643EF" w:rsidP="001954C4">
      <w:r>
        <w:t xml:space="preserve">Die Instandhaltung trägt maßgeblich zur Wertschöpfung in der Fertigungsindustrie bei. </w:t>
      </w:r>
    </w:p>
    <w:p w:rsidR="005E29E7" w:rsidRDefault="00C643EF" w:rsidP="001954C4">
      <w:r>
        <w:t xml:space="preserve">Aus diesem Grunde sollte sie nicht von der wachsenden Digitalisierung ausgenommen werden. Durch die Kombination von </w:t>
      </w:r>
      <w:r w:rsidR="003E1FB3">
        <w:t>SI</w:t>
      </w:r>
      <w:r w:rsidR="003E1FB3" w:rsidRPr="00826287">
        <w:rPr>
          <w:rFonts w:cs="Times New Roman (Textkörper CS)"/>
          <w:vertAlign w:val="superscript"/>
        </w:rPr>
        <w:t>®</w:t>
      </w:r>
      <w:r w:rsidR="003E1FB3">
        <w:t>/PAM als leistungsstarkes stationäres IPS-System und SI</w:t>
      </w:r>
      <w:r w:rsidR="003E1FB3" w:rsidRPr="00826287">
        <w:rPr>
          <w:rFonts w:cs="Times New Roman (Textkörper CS)"/>
          <w:vertAlign w:val="superscript"/>
        </w:rPr>
        <w:t>®</w:t>
      </w:r>
      <w:r w:rsidR="003E1FB3">
        <w:t xml:space="preserve">/PAM Mobile als ausgereifte mobile Vor-Ort-Lösung lässt sich nun ein Instandhaltungsmanagement ohne Medienbrüche realisieren. Das modulare Design der Softwarelösung von STEAG Energy Services ermöglicht es, die Transformation der Instandhaltung sukzessive </w:t>
      </w:r>
      <w:r w:rsidR="001C56D5">
        <w:t>zu planen</w:t>
      </w:r>
      <w:r w:rsidR="00946EFF">
        <w:t xml:space="preserve"> </w:t>
      </w:r>
      <w:r w:rsidR="003E1FB3">
        <w:t xml:space="preserve">und </w:t>
      </w:r>
      <w:r w:rsidR="00946EFF">
        <w:t>SI</w:t>
      </w:r>
      <w:r w:rsidR="00946EFF" w:rsidRPr="00826287">
        <w:rPr>
          <w:rFonts w:cs="Times New Roman (Textkörper CS)"/>
          <w:vertAlign w:val="superscript"/>
        </w:rPr>
        <w:t>®</w:t>
      </w:r>
      <w:r w:rsidR="00946EFF">
        <w:t xml:space="preserve">/PAM in wohl durchdachten, bedarfsorientierten Schritten zu implementieren. Auf dieser Basis kann die Lösung flexibel ausgebaut und </w:t>
      </w:r>
      <w:r w:rsidR="001C56D5">
        <w:t xml:space="preserve">auf </w:t>
      </w:r>
      <w:r w:rsidR="000E2A6D">
        <w:t>neue</w:t>
      </w:r>
      <w:r w:rsidR="00946EFF">
        <w:t xml:space="preserve"> Aufgabenstellungen angepasst werden.</w:t>
      </w:r>
      <w:r w:rsidR="003E1FB3">
        <w:t xml:space="preserve"> </w:t>
      </w:r>
    </w:p>
    <w:p w:rsidR="008271D1" w:rsidRDefault="008271D1" w:rsidP="000E22AA">
      <w:pPr>
        <w:spacing w:line="360" w:lineRule="auto"/>
        <w:rPr>
          <w:rFonts w:ascii="Arial" w:hAnsi="Arial"/>
          <w:sz w:val="22"/>
          <w:szCs w:val="22"/>
        </w:rPr>
      </w:pPr>
    </w:p>
    <w:p w:rsidR="001954C4" w:rsidRDefault="001954C4" w:rsidP="000E22AA">
      <w:pPr>
        <w:spacing w:line="360" w:lineRule="auto"/>
        <w:rPr>
          <w:rFonts w:ascii="Arial" w:hAnsi="Arial" w:cs="Arial"/>
          <w:sz w:val="22"/>
          <w:szCs w:val="22"/>
        </w:rPr>
      </w:pPr>
    </w:p>
    <w:p w:rsidR="000E22AA" w:rsidRPr="00826287" w:rsidRDefault="000E22AA" w:rsidP="000E22AA">
      <w:pPr>
        <w:spacing w:line="360" w:lineRule="auto"/>
        <w:rPr>
          <w:rFonts w:ascii="Arial" w:hAnsi="Arial" w:cs="Arial"/>
          <w:sz w:val="22"/>
          <w:szCs w:val="22"/>
        </w:rPr>
      </w:pPr>
      <w:r w:rsidRPr="00826287">
        <w:rPr>
          <w:rFonts w:ascii="Arial" w:hAnsi="Arial" w:cs="Arial"/>
          <w:sz w:val="22"/>
          <w:szCs w:val="22"/>
        </w:rPr>
        <w:lastRenderedPageBreak/>
        <w:t xml:space="preserve">STEAG Energy Services auf der </w:t>
      </w:r>
    </w:p>
    <w:p w:rsidR="000E22AA" w:rsidRDefault="00FC6D6E" w:rsidP="000E22AA">
      <w:pPr>
        <w:spacing w:line="360" w:lineRule="auto"/>
        <w:rPr>
          <w:rFonts w:ascii="Arial" w:hAnsi="Arial" w:cs="Arial"/>
          <w:sz w:val="22"/>
          <w:szCs w:val="22"/>
        </w:rPr>
      </w:pPr>
      <w:r>
        <w:rPr>
          <w:rFonts w:ascii="Arial" w:hAnsi="Arial" w:cs="Arial"/>
          <w:sz w:val="22"/>
          <w:szCs w:val="22"/>
        </w:rPr>
        <w:t>IN.STAND</w:t>
      </w:r>
      <w:r w:rsidR="000E22AA" w:rsidRPr="00826287">
        <w:rPr>
          <w:rFonts w:ascii="Arial" w:hAnsi="Arial" w:cs="Arial"/>
          <w:sz w:val="22"/>
          <w:szCs w:val="22"/>
        </w:rPr>
        <w:t xml:space="preserve"> 2019 in </w:t>
      </w:r>
      <w:r>
        <w:rPr>
          <w:rFonts w:ascii="Arial" w:hAnsi="Arial" w:cs="Arial"/>
          <w:sz w:val="22"/>
          <w:szCs w:val="22"/>
        </w:rPr>
        <w:t>Stuttgart</w:t>
      </w:r>
      <w:r w:rsidR="000E22AA" w:rsidRPr="00826287">
        <w:rPr>
          <w:rFonts w:ascii="Arial" w:hAnsi="Arial" w:cs="Arial"/>
          <w:sz w:val="22"/>
          <w:szCs w:val="22"/>
        </w:rPr>
        <w:t xml:space="preserve">: </w:t>
      </w:r>
      <w:r>
        <w:rPr>
          <w:rFonts w:ascii="Arial" w:hAnsi="Arial" w:cs="Arial"/>
          <w:sz w:val="22"/>
          <w:szCs w:val="22"/>
        </w:rPr>
        <w:t>Halle 2, Stand 2C11.4</w:t>
      </w:r>
    </w:p>
    <w:p w:rsidR="00453A19" w:rsidRPr="00453A19" w:rsidRDefault="00453A19" w:rsidP="00453A19">
      <w:pPr>
        <w:rPr>
          <w:color w:val="auto"/>
        </w:rPr>
      </w:pPr>
    </w:p>
    <w:p w:rsidR="00453A19" w:rsidRPr="00453A19" w:rsidRDefault="00453A19" w:rsidP="00453A19">
      <w:pPr>
        <w:rPr>
          <w:color w:val="auto"/>
        </w:rPr>
      </w:pPr>
      <w:r w:rsidRPr="00453A19">
        <w:rPr>
          <w:color w:val="auto"/>
        </w:rPr>
        <w:t>Weitere Informationen unter:</w:t>
      </w:r>
    </w:p>
    <w:p w:rsidR="00453A19" w:rsidRPr="00453A19" w:rsidRDefault="00453A19" w:rsidP="00453A19">
      <w:pPr>
        <w:rPr>
          <w:color w:val="auto"/>
        </w:rPr>
      </w:pPr>
      <w:r w:rsidRPr="00453A19">
        <w:rPr>
          <w:color w:val="auto"/>
        </w:rPr>
        <w:t>www.si-pam.com</w:t>
      </w:r>
    </w:p>
    <w:p w:rsidR="00453A19" w:rsidRPr="00453A19" w:rsidRDefault="00453A19" w:rsidP="00453A19">
      <w:pPr>
        <w:rPr>
          <w:color w:val="auto"/>
        </w:rPr>
      </w:pPr>
    </w:p>
    <w:p w:rsidR="00453A19" w:rsidRPr="00453A19" w:rsidRDefault="00D36A75" w:rsidP="00453A19">
      <w:pPr>
        <w:rPr>
          <w:color w:val="auto"/>
        </w:rPr>
      </w:pPr>
      <w:r>
        <w:rPr>
          <w:color w:val="auto"/>
        </w:rPr>
        <w:t xml:space="preserve">Fachlicher </w:t>
      </w:r>
      <w:r w:rsidR="00453A19" w:rsidRPr="00453A19">
        <w:rPr>
          <w:color w:val="auto"/>
        </w:rPr>
        <w:t>Ansprechpartner</w:t>
      </w:r>
      <w:r>
        <w:rPr>
          <w:color w:val="auto"/>
        </w:rPr>
        <w:t>:</w:t>
      </w:r>
    </w:p>
    <w:p w:rsidR="00453A19" w:rsidRPr="00453A19" w:rsidRDefault="00FC6D6E" w:rsidP="00453A19">
      <w:pPr>
        <w:rPr>
          <w:color w:val="auto"/>
        </w:rPr>
      </w:pPr>
      <w:r>
        <w:rPr>
          <w:color w:val="auto"/>
        </w:rPr>
        <w:t>Harald Spliessgardt</w:t>
      </w:r>
    </w:p>
    <w:p w:rsidR="00FC6D6E" w:rsidRDefault="00FC6D6E" w:rsidP="00453A19">
      <w:pPr>
        <w:rPr>
          <w:color w:val="auto"/>
        </w:rPr>
      </w:pPr>
      <w:r>
        <w:rPr>
          <w:color w:val="auto"/>
        </w:rPr>
        <w:t>P</w:t>
      </w:r>
      <w:r w:rsidRPr="00FC6D6E">
        <w:rPr>
          <w:color w:val="auto"/>
        </w:rPr>
        <w:t xml:space="preserve">rojektleiter Operation Management Systems, </w:t>
      </w:r>
    </w:p>
    <w:p w:rsidR="00453A19" w:rsidRPr="00453A19" w:rsidRDefault="00FC6D6E" w:rsidP="00453A19">
      <w:pPr>
        <w:rPr>
          <w:color w:val="auto"/>
          <w:lang w:val="en-US"/>
        </w:rPr>
      </w:pPr>
      <w:r w:rsidRPr="00FC6D6E">
        <w:rPr>
          <w:color w:val="auto"/>
        </w:rPr>
        <w:t xml:space="preserve">Information Technologie </w:t>
      </w:r>
      <w:r w:rsidR="00453A19" w:rsidRPr="00453A19">
        <w:rPr>
          <w:color w:val="auto"/>
          <w:lang w:val="en-US"/>
        </w:rPr>
        <w:t>STEAG Energy Services GmbH</w:t>
      </w:r>
    </w:p>
    <w:p w:rsidR="00453A19" w:rsidRPr="00453A19" w:rsidRDefault="00453A19" w:rsidP="00453A19">
      <w:pPr>
        <w:rPr>
          <w:color w:val="auto"/>
        </w:rPr>
      </w:pPr>
      <w:r w:rsidRPr="00453A19">
        <w:rPr>
          <w:color w:val="auto"/>
        </w:rPr>
        <w:t>Telefon</w:t>
      </w:r>
      <w:r w:rsidRPr="00453A19">
        <w:rPr>
          <w:color w:val="auto"/>
        </w:rPr>
        <w:tab/>
        <w:t xml:space="preserve">+49 </w:t>
      </w:r>
      <w:r w:rsidR="00FC6D6E" w:rsidRPr="00FC6D6E">
        <w:rPr>
          <w:color w:val="auto"/>
        </w:rPr>
        <w:t>201 8014108</w:t>
      </w:r>
      <w:r w:rsidR="00FC6D6E" w:rsidRPr="00FC6D6E">
        <w:rPr>
          <w:color w:val="auto"/>
        </w:rPr>
        <w:t>‬</w:t>
      </w:r>
    </w:p>
    <w:p w:rsidR="00984335" w:rsidRDefault="00FC6D6E" w:rsidP="00650350">
      <w:pPr>
        <w:rPr>
          <w:color w:val="auto"/>
        </w:rPr>
      </w:pPr>
      <w:r>
        <w:t>harald</w:t>
      </w:r>
      <w:r w:rsidR="00164B7F" w:rsidRPr="00FC6D6E">
        <w:t>.s</w:t>
      </w:r>
      <w:r>
        <w:t>pliessgardt</w:t>
      </w:r>
      <w:r w:rsidR="00164B7F" w:rsidRPr="00FC6D6E">
        <w:t>@steag.com</w:t>
      </w:r>
    </w:p>
    <w:p w:rsidR="00164B7F" w:rsidRDefault="00164B7F" w:rsidP="00650350">
      <w:pPr>
        <w:rPr>
          <w:color w:val="auto"/>
        </w:rPr>
      </w:pPr>
    </w:p>
    <w:p w:rsidR="00164B7F" w:rsidRDefault="00424DDD" w:rsidP="00650350">
      <w:r>
        <w:rPr>
          <w:noProof/>
          <w:lang w:eastAsia="de-DE"/>
        </w:rPr>
        <w:drawing>
          <wp:inline distT="0" distB="0" distL="0" distR="0">
            <wp:extent cx="5615940" cy="2153285"/>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EAG_Energy_Services_SI-PA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15940" cy="2153285"/>
                    </a:xfrm>
                    <a:prstGeom prst="rect">
                      <a:avLst/>
                    </a:prstGeom>
                  </pic:spPr>
                </pic:pic>
              </a:graphicData>
            </a:graphic>
          </wp:inline>
        </w:drawing>
      </w:r>
    </w:p>
    <w:p w:rsidR="00650350" w:rsidRDefault="00424DDD">
      <w:r>
        <w:rPr>
          <w:rFonts w:ascii="Arial" w:hAnsi="Arial"/>
          <w:sz w:val="22"/>
          <w:szCs w:val="22"/>
        </w:rPr>
        <w:t>Wegweisende flexible Lösungen für die Digitalisierung der Instandhaltung: SI</w:t>
      </w:r>
      <w:r w:rsidRPr="00826287">
        <w:rPr>
          <w:rFonts w:ascii="Arial" w:hAnsi="Arial" w:cs="Times New Roman (Textkörper CS)"/>
          <w:sz w:val="22"/>
          <w:szCs w:val="22"/>
          <w:vertAlign w:val="superscript"/>
        </w:rPr>
        <w:t>®</w:t>
      </w:r>
      <w:r>
        <w:rPr>
          <w:rFonts w:ascii="Arial" w:hAnsi="Arial"/>
          <w:sz w:val="22"/>
          <w:szCs w:val="22"/>
        </w:rPr>
        <w:t>/PAM und SI</w:t>
      </w:r>
      <w:r w:rsidRPr="00826287">
        <w:rPr>
          <w:rFonts w:ascii="Arial" w:hAnsi="Arial" w:cs="Times New Roman (Textkörper CS)"/>
          <w:sz w:val="22"/>
          <w:szCs w:val="22"/>
          <w:vertAlign w:val="superscript"/>
        </w:rPr>
        <w:t>®</w:t>
      </w:r>
      <w:r>
        <w:rPr>
          <w:rFonts w:ascii="Arial" w:hAnsi="Arial"/>
          <w:sz w:val="22"/>
          <w:szCs w:val="22"/>
        </w:rPr>
        <w:t>/PAM Mobile. (Bild: STEAG Energy Services)</w:t>
      </w:r>
    </w:p>
    <w:p w:rsidR="00650350" w:rsidRDefault="00650350"/>
    <w:p w:rsidR="00650350" w:rsidRDefault="00650350"/>
    <w:p w:rsidR="00650350" w:rsidRDefault="00650350"/>
    <w:tbl>
      <w:tblPr>
        <w:tblStyle w:val="Tabellenraster"/>
        <w:tblW w:w="0" w:type="auto"/>
        <w:tblInd w:w="108" w:type="dxa"/>
        <w:tblBorders>
          <w:top w:val="single" w:sz="8" w:space="0" w:color="00768B"/>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6"/>
      </w:tblGrid>
      <w:tr w:rsidR="00B54A5F" w:rsidTr="00945240">
        <w:tc>
          <w:tcPr>
            <w:tcW w:w="8952" w:type="dxa"/>
          </w:tcPr>
          <w:p w:rsidR="00154083" w:rsidRDefault="00154083" w:rsidP="00EC7C77">
            <w:pPr>
              <w:rPr>
                <w:b/>
                <w:color w:val="auto"/>
              </w:rPr>
            </w:pPr>
          </w:p>
          <w:p w:rsidR="00EC7C77" w:rsidRPr="00196862" w:rsidRDefault="00EC7C77" w:rsidP="00EC7C77">
            <w:pPr>
              <w:rPr>
                <w:b/>
                <w:color w:val="auto"/>
              </w:rPr>
            </w:pPr>
            <w:r w:rsidRPr="00196862">
              <w:rPr>
                <w:b/>
                <w:color w:val="auto"/>
              </w:rPr>
              <w:t>Über STEAG Energy Services</w:t>
            </w:r>
          </w:p>
          <w:p w:rsidR="00EC7C77" w:rsidRPr="00196862" w:rsidRDefault="00EC7C77" w:rsidP="00EC7C77">
            <w:pPr>
              <w:rPr>
                <w:color w:val="auto"/>
              </w:rPr>
            </w:pPr>
            <w:r w:rsidRPr="00781BB9">
              <w:rPr>
                <w:color w:val="auto"/>
              </w:rPr>
              <w:t xml:space="preserve">STEAG Energy Services </w:t>
            </w:r>
            <w:r w:rsidR="001B10E5">
              <w:rPr>
                <w:color w:val="auto"/>
              </w:rPr>
              <w:t>ist eine Tochtergesellschaft des</w:t>
            </w:r>
            <w:r w:rsidRPr="00781BB9">
              <w:rPr>
                <w:color w:val="auto"/>
              </w:rPr>
              <w:t xml:space="preserve"> STEAG-Konzern</w:t>
            </w:r>
            <w:r w:rsidR="001B10E5">
              <w:rPr>
                <w:color w:val="auto"/>
              </w:rPr>
              <w:t>s</w:t>
            </w:r>
            <w:r w:rsidRPr="00781BB9">
              <w:rPr>
                <w:color w:val="auto"/>
              </w:rPr>
              <w:t>. Die Kernkompetenzen umfassen das Planen, Begleiten des Baus, Betreiben und Optimieren von Energieerzeugungsanlagen aller Art.</w:t>
            </w:r>
            <w:r w:rsidRPr="00196862">
              <w:rPr>
                <w:color w:val="auto"/>
              </w:rPr>
              <w:t xml:space="preserve"> Dabei profitieren </w:t>
            </w:r>
            <w:r>
              <w:rPr>
                <w:color w:val="auto"/>
              </w:rPr>
              <w:t>die Kunden der STEAG Energy Services</w:t>
            </w:r>
            <w:r w:rsidRPr="00196862">
              <w:rPr>
                <w:color w:val="auto"/>
              </w:rPr>
              <w:t xml:space="preserve"> insbesondere von </w:t>
            </w:r>
            <w:r>
              <w:rPr>
                <w:color w:val="auto"/>
              </w:rPr>
              <w:t>der</w:t>
            </w:r>
            <w:r w:rsidRPr="00196862">
              <w:rPr>
                <w:color w:val="auto"/>
              </w:rPr>
              <w:t xml:space="preserve"> jahrzehntelangen Erfahrung, die </w:t>
            </w:r>
            <w:r>
              <w:rPr>
                <w:color w:val="auto"/>
              </w:rPr>
              <w:t xml:space="preserve">die Ingenieure </w:t>
            </w:r>
            <w:r w:rsidRPr="00196862">
              <w:rPr>
                <w:color w:val="auto"/>
              </w:rPr>
              <w:t>weltweit mit dem Betrieb eigener und fremder Kraftwerke gewonnen haben</w:t>
            </w:r>
            <w:r>
              <w:rPr>
                <w:color w:val="auto"/>
              </w:rPr>
              <w:t>; unter anderem in Spanien, Südamerika, Indien und Afrika. Aktuell betreibt</w:t>
            </w:r>
            <w:r w:rsidRPr="00196862">
              <w:rPr>
                <w:color w:val="auto"/>
              </w:rPr>
              <w:t xml:space="preserve"> STEAG Energy Services über </w:t>
            </w:r>
            <w:r w:rsidR="00F04EE8">
              <w:rPr>
                <w:color w:val="auto"/>
              </w:rPr>
              <w:t>11.000</w:t>
            </w:r>
            <w:r>
              <w:rPr>
                <w:color w:val="auto"/>
              </w:rPr>
              <w:t xml:space="preserve"> MW für Dritte und beschäftigt </w:t>
            </w:r>
            <w:r w:rsidRPr="00196862">
              <w:rPr>
                <w:color w:val="auto"/>
              </w:rPr>
              <w:t>weltweit</w:t>
            </w:r>
            <w:r>
              <w:rPr>
                <w:color w:val="auto"/>
              </w:rPr>
              <w:t xml:space="preserve"> über 2</w:t>
            </w:r>
            <w:r w:rsidR="00FD1997">
              <w:rPr>
                <w:color w:val="auto"/>
              </w:rPr>
              <w:t>.</w:t>
            </w:r>
            <w:r w:rsidR="00F04EE8">
              <w:rPr>
                <w:color w:val="auto"/>
              </w:rPr>
              <w:t>5</w:t>
            </w:r>
            <w:r>
              <w:rPr>
                <w:color w:val="auto"/>
              </w:rPr>
              <w:t>00 Mitarbeiter</w:t>
            </w:r>
            <w:r w:rsidRPr="00196862">
              <w:rPr>
                <w:color w:val="auto"/>
              </w:rPr>
              <w:t>.</w:t>
            </w:r>
          </w:p>
          <w:p w:rsidR="00EC7C77" w:rsidRDefault="00EC7C77" w:rsidP="00B54A5F"/>
          <w:p w:rsidR="00EC7C77" w:rsidRDefault="00EC7C77" w:rsidP="00B54A5F"/>
          <w:p w:rsidR="00B54A5F" w:rsidRPr="00EC7C77" w:rsidRDefault="00B54A5F" w:rsidP="00B54A5F">
            <w:pPr>
              <w:rPr>
                <w:b/>
              </w:rPr>
            </w:pPr>
            <w:r w:rsidRPr="00EC7C77">
              <w:rPr>
                <w:b/>
              </w:rPr>
              <w:t>Über STEAG</w:t>
            </w:r>
          </w:p>
          <w:p w:rsidR="00B54A5F" w:rsidRDefault="007E6A41" w:rsidP="007E6A41">
            <w:r>
              <w:t xml:space="preserve">STEAG ist bereits seit </w:t>
            </w:r>
            <w:r w:rsidR="008C36CD">
              <w:t xml:space="preserve">über </w:t>
            </w:r>
            <w:r>
              <w:t>80 Jahren in der Energieerzeugung tätig und bietet ihren Kunden –</w:t>
            </w:r>
            <w:r w:rsidR="00FD1997">
              <w:t xml:space="preserve"> </w:t>
            </w:r>
            <w:r>
              <w:t xml:space="preserve">auch international – integrierte Lösungen im Bereich der Strom- und Wärmeerzeugung sowie </w:t>
            </w:r>
            <w:r>
              <w:lastRenderedPageBreak/>
              <w:t>technische Dienstleistungen an. Zu den Kernkompetenzen gehören Planung, Realisierung und Betrieb sowohl von Großkraftwerken als auch von dezentralen Anlagen ebenso wie die kraftwerksbasierte Stromvermarktung. Grundlage für die Energieerzeugung sind fossile Brennstoffe und – bereits seit über einem Jahrzehnt –</w:t>
            </w:r>
            <w:r w:rsidR="00FD1997">
              <w:t xml:space="preserve"> </w:t>
            </w:r>
            <w:r>
              <w:t>Erneuerbare Energien.</w:t>
            </w:r>
          </w:p>
        </w:tc>
      </w:tr>
    </w:tbl>
    <w:p w:rsidR="00FF716D" w:rsidRPr="003D001B" w:rsidRDefault="00FF716D" w:rsidP="00FF5847">
      <w:pPr>
        <w:pStyle w:val="InfoHeadline"/>
      </w:pPr>
    </w:p>
    <w:sectPr w:rsidR="00FF716D" w:rsidRPr="003D001B" w:rsidSect="00FF5847">
      <w:headerReference w:type="default" r:id="rId9"/>
      <w:footerReference w:type="default" r:id="rId10"/>
      <w:headerReference w:type="first" r:id="rId11"/>
      <w:footerReference w:type="first" r:id="rId12"/>
      <w:pgSz w:w="11906" w:h="16838" w:code="9"/>
      <w:pgMar w:top="2552" w:right="1701" w:bottom="1418" w:left="1361" w:header="567" w:footer="8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1FBB" w:rsidRDefault="00931FBB" w:rsidP="00C60D54">
      <w:pPr>
        <w:pStyle w:val="Endnotentrennlinie"/>
      </w:pPr>
    </w:p>
  </w:endnote>
  <w:endnote w:type="continuationSeparator" w:id="0">
    <w:p w:rsidR="00931FBB" w:rsidRDefault="00931FBB" w:rsidP="00C60D54">
      <w:pPr>
        <w:pStyle w:val="Endnoten-Fortsetzungstrennlinie"/>
      </w:pPr>
    </w:p>
  </w:endnote>
  <w:endnote w:type="continuationNotice" w:id="1">
    <w:p w:rsidR="00931FBB" w:rsidRDefault="00931FBB" w:rsidP="00C60D54">
      <w:pPr>
        <w:pStyle w:val="Endnoten-Fortsetzungshinweis"/>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HelveticaNeueLT Std Lt">
    <w:altName w:val="Arial"/>
    <w:panose1 w:val="020B0604020202020204"/>
    <w:charset w:val="00"/>
    <w:family w:val="swiss"/>
    <w:notTrueType/>
    <w:pitch w:val="variable"/>
    <w:sig w:usb0="800000AF" w:usb1="4000204A" w:usb2="00000000" w:usb3="00000000" w:csb0="00000001" w:csb1="00000000"/>
  </w:font>
  <w:font w:name="HelveticaNeueLT Std">
    <w:altName w:val="Arial"/>
    <w:panose1 w:val="020B0604020202020204"/>
    <w:charset w:val="00"/>
    <w:family w:val="swiss"/>
    <w:notTrueType/>
    <w:pitch w:val="variable"/>
    <w:sig w:usb0="800000AF" w:usb1="4000204A" w:usb2="00000000" w:usb3="00000000" w:csb0="00000001" w:csb1="00000000"/>
  </w:font>
  <w:font w:name="Steag Light Rounded">
    <w:altName w:val="Malgun Gothic"/>
    <w:panose1 w:val="020B0604020202020204"/>
    <w:charset w:val="00"/>
    <w:family w:val="swiss"/>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B3" w:rsidRDefault="003E1FB3" w:rsidP="00C66F55">
    <w:pPr>
      <w:pStyle w:val="Pagenumline"/>
    </w:pPr>
    <w:r>
      <w:t xml:space="preserve">Seite </w:t>
    </w:r>
    <w:r>
      <w:fldChar w:fldCharType="begin"/>
    </w:r>
    <w:r>
      <w:instrText xml:space="preserve"> PAGE   \* MERGEFORMAT </w:instrText>
    </w:r>
    <w:r>
      <w:fldChar w:fldCharType="separate"/>
    </w:r>
    <w:r w:rsidR="00AE3DB4">
      <w:rPr>
        <w:noProof/>
      </w:rPr>
      <w:t>2</w:t>
    </w:r>
    <w:r>
      <w:fldChar w:fldCharType="end"/>
    </w:r>
    <w:r>
      <w:t xml:space="preserve"> von </w:t>
    </w:r>
    <w:r w:rsidR="00931FBB">
      <w:fldChar w:fldCharType="begin"/>
    </w:r>
    <w:r w:rsidR="00931FBB">
      <w:instrText xml:space="preserve"> SECTIONPAGES   \* MERGEFORMAT </w:instrText>
    </w:r>
    <w:r w:rsidR="00931FBB">
      <w:fldChar w:fldCharType="separate"/>
    </w:r>
    <w:r w:rsidR="00CA69F6">
      <w:rPr>
        <w:noProof/>
      </w:rPr>
      <w:t>4</w:t>
    </w:r>
    <w:r w:rsidR="00931FBB">
      <w:rPr>
        <w:noProof/>
      </w:rPr>
      <w:fldChar w:fldCharType="end"/>
    </w:r>
  </w:p>
  <w:p w:rsidR="003E1FB3" w:rsidRDefault="003E1FB3" w:rsidP="00C66F55">
    <w:pPr>
      <w:pStyle w:val="Rulerbelowpagenum"/>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B3" w:rsidRDefault="003E1FB3" w:rsidP="00C66F55">
    <w:pPr>
      <w:pStyle w:val="Pagenumline"/>
    </w:pPr>
    <w:r>
      <w:t xml:space="preserve">Seite </w:t>
    </w:r>
    <w:r>
      <w:fldChar w:fldCharType="begin"/>
    </w:r>
    <w:r>
      <w:instrText xml:space="preserve"> PAGE   \* MERGEFORMAT </w:instrText>
    </w:r>
    <w:r>
      <w:fldChar w:fldCharType="separate"/>
    </w:r>
    <w:r w:rsidR="00AE3DB4">
      <w:rPr>
        <w:noProof/>
      </w:rPr>
      <w:t>1</w:t>
    </w:r>
    <w:r>
      <w:fldChar w:fldCharType="end"/>
    </w:r>
    <w:r>
      <w:t xml:space="preserve"> von </w:t>
    </w:r>
    <w:r w:rsidR="00931FBB">
      <w:fldChar w:fldCharType="begin"/>
    </w:r>
    <w:r w:rsidR="00931FBB">
      <w:instrText xml:space="preserve"> SECTIONPAGES   \* MERGEFORMAT </w:instrText>
    </w:r>
    <w:r w:rsidR="00931FBB">
      <w:fldChar w:fldCharType="separate"/>
    </w:r>
    <w:r w:rsidR="00CA69F6">
      <w:rPr>
        <w:noProof/>
      </w:rPr>
      <w:t>4</w:t>
    </w:r>
    <w:r w:rsidR="00931FBB">
      <w:rPr>
        <w:noProof/>
      </w:rPr>
      <w:fldChar w:fldCharType="end"/>
    </w:r>
  </w:p>
  <w:p w:rsidR="003E1FB3" w:rsidRDefault="003E1FB3" w:rsidP="00C66F55">
    <w:pPr>
      <w:pStyle w:val="Rulerbelowpagenum"/>
    </w:pPr>
  </w:p>
  <w:tbl>
    <w:tblPr>
      <w:tblStyle w:val="FooterTable"/>
      <w:tblW w:w="9498" w:type="dxa"/>
      <w:tblLook w:val="04A0" w:firstRow="1" w:lastRow="0" w:firstColumn="1" w:lastColumn="0" w:noHBand="0" w:noVBand="1"/>
    </w:tblPr>
    <w:tblGrid>
      <w:gridCol w:w="2693"/>
      <w:gridCol w:w="567"/>
      <w:gridCol w:w="2693"/>
      <w:gridCol w:w="567"/>
      <w:gridCol w:w="2978"/>
    </w:tblGrid>
    <w:tr w:rsidR="003E1FB3" w:rsidTr="003325AA">
      <w:tc>
        <w:tcPr>
          <w:tcW w:w="2693" w:type="dxa"/>
        </w:tcPr>
        <w:p w:rsidR="003E1FB3" w:rsidRPr="003325AA" w:rsidRDefault="003E1FB3" w:rsidP="003325AA">
          <w:pPr>
            <w:pStyle w:val="Fuzeile"/>
            <w:tabs>
              <w:tab w:val="clear" w:pos="4536"/>
              <w:tab w:val="clear" w:pos="9072"/>
              <w:tab w:val="left" w:pos="567"/>
            </w:tabs>
            <w:rPr>
              <w:rStyle w:val="Fett"/>
            </w:rPr>
          </w:pPr>
          <w:r w:rsidRPr="003325AA">
            <w:rPr>
              <w:rStyle w:val="Fett"/>
            </w:rPr>
            <w:t>Kontakt</w:t>
          </w:r>
        </w:p>
        <w:p w:rsidR="003E1FB3" w:rsidRDefault="003E1FB3" w:rsidP="001905ED">
          <w:pPr>
            <w:pStyle w:val="Fuzeile"/>
            <w:tabs>
              <w:tab w:val="clear" w:pos="4536"/>
              <w:tab w:val="clear" w:pos="9072"/>
              <w:tab w:val="left" w:pos="567"/>
            </w:tabs>
          </w:pPr>
          <w:r>
            <w:t>Markus Hennes</w:t>
          </w:r>
        </w:p>
        <w:p w:rsidR="003E1FB3" w:rsidRDefault="003E1FB3" w:rsidP="001905ED">
          <w:pPr>
            <w:pStyle w:val="Fuzeile"/>
            <w:tabs>
              <w:tab w:val="clear" w:pos="4536"/>
              <w:tab w:val="clear" w:pos="9072"/>
              <w:tab w:val="left" w:pos="567"/>
            </w:tabs>
          </w:pPr>
          <w:r>
            <w:t>Leiter Unternehmenskommunikation</w:t>
          </w:r>
        </w:p>
        <w:p w:rsidR="003E1FB3" w:rsidRDefault="003E1FB3" w:rsidP="001905ED">
          <w:pPr>
            <w:pStyle w:val="Fuzeile"/>
            <w:tabs>
              <w:tab w:val="clear" w:pos="4536"/>
              <w:tab w:val="clear" w:pos="9072"/>
              <w:tab w:val="left" w:pos="567"/>
            </w:tabs>
          </w:pPr>
          <w:r>
            <w:t xml:space="preserve">Telefon </w:t>
          </w:r>
          <w:r>
            <w:tab/>
            <w:t>+49 201 801-4252</w:t>
          </w:r>
        </w:p>
        <w:p w:rsidR="003E1FB3" w:rsidRDefault="003E1FB3" w:rsidP="001905ED">
          <w:pPr>
            <w:pStyle w:val="Fuzeile"/>
            <w:tabs>
              <w:tab w:val="clear" w:pos="4536"/>
              <w:tab w:val="clear" w:pos="9072"/>
              <w:tab w:val="left" w:pos="567"/>
            </w:tabs>
          </w:pPr>
          <w:r>
            <w:t>Telefax</w:t>
          </w:r>
          <w:r>
            <w:tab/>
            <w:t>+49 201 801-4250</w:t>
          </w:r>
        </w:p>
        <w:p w:rsidR="003E1FB3" w:rsidRDefault="003E1FB3" w:rsidP="001905ED">
          <w:pPr>
            <w:pStyle w:val="Fuzeile"/>
            <w:tabs>
              <w:tab w:val="clear" w:pos="4536"/>
              <w:tab w:val="clear" w:pos="9072"/>
              <w:tab w:val="left" w:pos="567"/>
            </w:tabs>
          </w:pPr>
        </w:p>
        <w:p w:rsidR="003E1FB3" w:rsidRDefault="00931FBB" w:rsidP="001905ED">
          <w:pPr>
            <w:pStyle w:val="Fuzeile"/>
            <w:tabs>
              <w:tab w:val="clear" w:pos="4536"/>
              <w:tab w:val="clear" w:pos="9072"/>
              <w:tab w:val="left" w:pos="567"/>
            </w:tabs>
          </w:pPr>
          <w:hyperlink r:id="rId1" w:history="1">
            <w:r w:rsidR="003E1FB3" w:rsidRPr="00622A8C">
              <w:rPr>
                <w:rStyle w:val="Hyperlink"/>
              </w:rPr>
              <w:t>Markus.Hennes@steag.com</w:t>
            </w:r>
          </w:hyperlink>
          <w:r w:rsidR="003E1FB3">
            <w:br/>
          </w:r>
          <w:hyperlink r:id="rId2" w:history="1">
            <w:r w:rsidR="003E1FB3" w:rsidRPr="003325AA">
              <w:rPr>
                <w:rStyle w:val="Hyperlink"/>
              </w:rPr>
              <w:t>www.steag.com</w:t>
            </w:r>
          </w:hyperlink>
        </w:p>
      </w:tc>
      <w:tc>
        <w:tcPr>
          <w:tcW w:w="567" w:type="dxa"/>
        </w:tcPr>
        <w:p w:rsidR="003E1FB3" w:rsidRDefault="003E1FB3" w:rsidP="003325AA">
          <w:pPr>
            <w:pStyle w:val="Fuzeile"/>
            <w:tabs>
              <w:tab w:val="clear" w:pos="4536"/>
              <w:tab w:val="clear" w:pos="9072"/>
              <w:tab w:val="left" w:pos="567"/>
            </w:tabs>
          </w:pPr>
        </w:p>
      </w:tc>
      <w:tc>
        <w:tcPr>
          <w:tcW w:w="2693" w:type="dxa"/>
        </w:tcPr>
        <w:p w:rsidR="003E1FB3" w:rsidRPr="003325AA" w:rsidRDefault="003E1FB3" w:rsidP="003325AA">
          <w:pPr>
            <w:pStyle w:val="Fuzeile"/>
            <w:tabs>
              <w:tab w:val="clear" w:pos="4536"/>
              <w:tab w:val="clear" w:pos="9072"/>
              <w:tab w:val="left" w:pos="567"/>
            </w:tabs>
            <w:rPr>
              <w:rStyle w:val="Fett"/>
            </w:rPr>
          </w:pPr>
          <w:r w:rsidRPr="003325AA">
            <w:rPr>
              <w:rStyle w:val="Fett"/>
            </w:rPr>
            <w:t xml:space="preserve">STEAG </w:t>
          </w:r>
          <w:r>
            <w:rPr>
              <w:rStyle w:val="Fett"/>
            </w:rPr>
            <w:t>Energy Service GmbH</w:t>
          </w:r>
        </w:p>
        <w:p w:rsidR="003E1FB3" w:rsidRDefault="003E1FB3" w:rsidP="003325AA">
          <w:pPr>
            <w:pStyle w:val="Fuzeile"/>
            <w:tabs>
              <w:tab w:val="clear" w:pos="4536"/>
              <w:tab w:val="clear" w:pos="9072"/>
              <w:tab w:val="left" w:pos="567"/>
            </w:tabs>
          </w:pPr>
          <w:r>
            <w:t>Rüttenscheider Straße 1–3</w:t>
          </w:r>
        </w:p>
        <w:p w:rsidR="003E1FB3" w:rsidRDefault="003E1FB3" w:rsidP="003325AA">
          <w:pPr>
            <w:pStyle w:val="Fuzeile"/>
            <w:tabs>
              <w:tab w:val="clear" w:pos="4536"/>
              <w:tab w:val="clear" w:pos="9072"/>
              <w:tab w:val="left" w:pos="567"/>
            </w:tabs>
          </w:pPr>
          <w:r>
            <w:t>45128 Essen</w:t>
          </w:r>
        </w:p>
        <w:p w:rsidR="003E1FB3" w:rsidRDefault="00931FBB" w:rsidP="003325AA">
          <w:pPr>
            <w:pStyle w:val="Fuzeile"/>
            <w:tabs>
              <w:tab w:val="clear" w:pos="4536"/>
              <w:tab w:val="clear" w:pos="9072"/>
              <w:tab w:val="left" w:pos="567"/>
            </w:tabs>
          </w:pPr>
          <w:hyperlink r:id="rId3" w:history="1">
            <w:r w:rsidR="003E1FB3" w:rsidRPr="003325AA">
              <w:rPr>
                <w:rStyle w:val="Hyperlink"/>
              </w:rPr>
              <w:t>www.steag.com</w:t>
            </w:r>
          </w:hyperlink>
        </w:p>
        <w:p w:rsidR="003E1FB3" w:rsidRDefault="003E1FB3" w:rsidP="003325AA">
          <w:pPr>
            <w:pStyle w:val="Fuzeile"/>
            <w:tabs>
              <w:tab w:val="clear" w:pos="4536"/>
              <w:tab w:val="clear" w:pos="9072"/>
              <w:tab w:val="left" w:pos="567"/>
            </w:tabs>
          </w:pPr>
        </w:p>
        <w:p w:rsidR="003E1FB3" w:rsidRDefault="003E1FB3" w:rsidP="003325AA">
          <w:pPr>
            <w:pStyle w:val="Fuzeile"/>
            <w:tabs>
              <w:tab w:val="clear" w:pos="4536"/>
              <w:tab w:val="clear" w:pos="9072"/>
              <w:tab w:val="left" w:pos="567"/>
            </w:tabs>
          </w:pPr>
          <w:r>
            <w:t>Sitz der Gesellschaft: Essen</w:t>
          </w:r>
        </w:p>
        <w:p w:rsidR="003E1FB3" w:rsidRDefault="003E1FB3" w:rsidP="003325AA">
          <w:pPr>
            <w:pStyle w:val="Fuzeile"/>
            <w:tabs>
              <w:tab w:val="clear" w:pos="4536"/>
              <w:tab w:val="clear" w:pos="9072"/>
              <w:tab w:val="left" w:pos="567"/>
            </w:tabs>
          </w:pPr>
          <w:r>
            <w:t>Registergericht: Essen</w:t>
          </w:r>
        </w:p>
        <w:p w:rsidR="003E1FB3" w:rsidRDefault="003E1FB3" w:rsidP="004C5DE3">
          <w:pPr>
            <w:pStyle w:val="Fuzeile"/>
            <w:tabs>
              <w:tab w:val="clear" w:pos="4536"/>
              <w:tab w:val="clear" w:pos="9072"/>
              <w:tab w:val="left" w:pos="567"/>
            </w:tabs>
          </w:pPr>
          <w:r>
            <w:t>Handelsregister: B 19859</w:t>
          </w:r>
        </w:p>
      </w:tc>
      <w:tc>
        <w:tcPr>
          <w:tcW w:w="567" w:type="dxa"/>
        </w:tcPr>
        <w:p w:rsidR="003E1FB3" w:rsidRDefault="003E1FB3" w:rsidP="003325AA">
          <w:pPr>
            <w:pStyle w:val="Fuzeile"/>
            <w:tabs>
              <w:tab w:val="clear" w:pos="4536"/>
              <w:tab w:val="clear" w:pos="9072"/>
              <w:tab w:val="left" w:pos="567"/>
            </w:tabs>
          </w:pPr>
        </w:p>
      </w:tc>
      <w:tc>
        <w:tcPr>
          <w:tcW w:w="2978" w:type="dxa"/>
        </w:tcPr>
        <w:p w:rsidR="003E1FB3" w:rsidRPr="003325AA" w:rsidRDefault="003E1FB3" w:rsidP="003325AA">
          <w:pPr>
            <w:pStyle w:val="Fuzeile"/>
            <w:tabs>
              <w:tab w:val="clear" w:pos="4536"/>
              <w:tab w:val="clear" w:pos="9072"/>
              <w:tab w:val="left" w:pos="567"/>
            </w:tabs>
            <w:rPr>
              <w:rStyle w:val="Fett"/>
            </w:rPr>
          </w:pPr>
          <w:r w:rsidRPr="003325AA">
            <w:rPr>
              <w:rStyle w:val="Fett"/>
            </w:rPr>
            <w:t>Geschäftsführung</w:t>
          </w:r>
        </w:p>
        <w:p w:rsidR="003E1FB3" w:rsidRDefault="003E1FB3" w:rsidP="004C5DE3">
          <w:pPr>
            <w:pStyle w:val="Fuzeile"/>
            <w:tabs>
              <w:tab w:val="clear" w:pos="4536"/>
              <w:tab w:val="clear" w:pos="9072"/>
              <w:tab w:val="left" w:pos="567"/>
            </w:tabs>
          </w:pPr>
          <w:r>
            <w:t>Dr. Ralf Schiele, Vorsitzender</w:t>
          </w:r>
        </w:p>
        <w:p w:rsidR="003E1FB3" w:rsidRDefault="003E1FB3" w:rsidP="004C5DE3">
          <w:pPr>
            <w:pStyle w:val="Fuzeile"/>
            <w:tabs>
              <w:tab w:val="clear" w:pos="4536"/>
              <w:tab w:val="clear" w:pos="9072"/>
              <w:tab w:val="left" w:pos="567"/>
            </w:tabs>
          </w:pPr>
          <w:r>
            <w:t>Ulrich Sigel</w:t>
          </w:r>
        </w:p>
      </w:tc>
    </w:tr>
  </w:tbl>
  <w:p w:rsidR="003E1FB3" w:rsidRDefault="003E1FB3" w:rsidP="00C346FC">
    <w:pPr>
      <w:pStyle w:val="Distancebelowfootertab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1FBB" w:rsidRDefault="00931FBB" w:rsidP="004266B9">
      <w:pPr>
        <w:pStyle w:val="Funotentrennline"/>
      </w:pPr>
    </w:p>
  </w:footnote>
  <w:footnote w:type="continuationSeparator" w:id="0">
    <w:p w:rsidR="00931FBB" w:rsidRDefault="00931FBB" w:rsidP="004266B9">
      <w:pPr>
        <w:pStyle w:val="Funoten-Fortsetzungstrennlinie"/>
      </w:pPr>
    </w:p>
  </w:footnote>
  <w:footnote w:type="continuationNotice" w:id="1">
    <w:p w:rsidR="00931FBB" w:rsidRDefault="00931FBB" w:rsidP="004266B9">
      <w:pPr>
        <w:pStyle w:val="Funoten-Fortsetzungshinwei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B3" w:rsidRPr="00E31C04" w:rsidRDefault="003E1FB3">
    <w:pPr>
      <w:pStyle w:val="Kopfzeile"/>
      <w:rPr>
        <w:color w:val="FF0000"/>
      </w:rPr>
    </w:pPr>
    <w:r w:rsidRPr="00E31C04">
      <w:rPr>
        <w:noProof/>
        <w:color w:val="FF0000"/>
        <w:lang w:eastAsia="de-DE"/>
      </w:rPr>
      <w:drawing>
        <wp:anchor distT="0" distB="0" distL="0" distR="0" simplePos="0" relativeHeight="251664384" behindDoc="1" locked="0" layoutInCell="1" allowOverlap="1" wp14:anchorId="7E16868C" wp14:editId="4134A9F6">
          <wp:simplePos x="0" y="0"/>
          <wp:positionH relativeFrom="column">
            <wp:posOffset>4676775</wp:posOffset>
          </wp:positionH>
          <wp:positionV relativeFrom="paragraph">
            <wp:posOffset>122555</wp:posOffset>
          </wp:positionV>
          <wp:extent cx="1378800" cy="568800"/>
          <wp:effectExtent l="0" t="0" r="0" b="3175"/>
          <wp:wrapTight wrapText="bothSides">
            <wp:wrapPolygon edited="0">
              <wp:start x="4179" y="0"/>
              <wp:lineTo x="0" y="1448"/>
              <wp:lineTo x="0" y="20997"/>
              <wp:lineTo x="16715" y="20997"/>
              <wp:lineTo x="21192" y="14480"/>
              <wp:lineTo x="21192" y="1448"/>
              <wp:lineTo x="6268" y="0"/>
              <wp:lineTo x="4179" y="0"/>
            </wp:wrapPolygon>
          </wp:wrapTight>
          <wp:docPr id="3" name="Grafik 3" descr="X:\Konzernmarketing\__Corporate Design\Logos\STEAG Energy Services\Standard_Logo\RGB\STEAG_Energy_Services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nzernmarketing\__Corporate Design\Logos\STEAG Energy Services\Standard_Logo\RGB\STEAG_Energy_Services_Logo_RGB.jpg"/>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78800" cy="56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1C04">
      <w:rPr>
        <w:noProof/>
        <w:color w:val="FF0000"/>
        <w:lang w:eastAsia="de-DE"/>
      </w:rPr>
      <w:drawing>
        <wp:anchor distT="0" distB="0" distL="0" distR="0" simplePos="0" relativeHeight="251663360" behindDoc="1" locked="1" layoutInCell="1" allowOverlap="1" wp14:anchorId="1C691B03" wp14:editId="073DF100">
          <wp:simplePos x="0" y="0"/>
          <wp:positionH relativeFrom="page">
            <wp:posOffset>-17780</wp:posOffset>
          </wp:positionH>
          <wp:positionV relativeFrom="page">
            <wp:posOffset>-17780</wp:posOffset>
          </wp:positionV>
          <wp:extent cx="5212715" cy="111569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_PM_S1_OBEN.wmf"/>
                  <pic:cNvPicPr/>
                </pic:nvPicPr>
                <pic:blipFill rotWithShape="1">
                  <a:blip r:embed="rId2" cstate="print">
                    <a:extLst>
                      <a:ext uri="{28A0092B-C50C-407E-A947-70E740481C1C}">
                        <a14:useLocalDpi xmlns:a14="http://schemas.microsoft.com/office/drawing/2010/main" val="0"/>
                      </a:ext>
                    </a:extLst>
                  </a:blip>
                  <a:srcRect r="25719"/>
                  <a:stretch/>
                </pic:blipFill>
                <pic:spPr bwMode="auto">
                  <a:xfrm>
                    <a:off x="0" y="0"/>
                    <a:ext cx="5212715" cy="11156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E1FB3" w:rsidRPr="0054153E" w:rsidRDefault="003E1FB3" w:rsidP="0076676F">
    <w:pPr>
      <w:pStyle w:val="HeaderPage2"/>
      <w:framePr w:wrap="around"/>
      <w:rPr>
        <w:rStyle w:val="DocumentType"/>
      </w:rPr>
    </w:pPr>
    <w:r w:rsidRPr="0054153E">
      <w:rPr>
        <w:rStyle w:val="DocumentType"/>
      </w:rPr>
      <w:fldChar w:fldCharType="begin"/>
    </w:r>
    <w:r w:rsidRPr="0054153E">
      <w:rPr>
        <w:rStyle w:val="DocumentType"/>
      </w:rPr>
      <w:instrText xml:space="preserve"> STYLEREF  DocumentType </w:instrText>
    </w:r>
    <w:r w:rsidRPr="0054153E">
      <w:rPr>
        <w:rStyle w:val="DocumentType"/>
      </w:rPr>
      <w:fldChar w:fldCharType="separate"/>
    </w:r>
    <w:r w:rsidR="00CA69F6">
      <w:rPr>
        <w:rStyle w:val="DocumentType"/>
        <w:noProof/>
      </w:rPr>
      <w:t>Presseinformation</w:t>
    </w:r>
    <w:r w:rsidRPr="0054153E">
      <w:rPr>
        <w:rStyle w:val="DocumentType"/>
      </w:rPr>
      <w:fldChar w:fldCharType="end"/>
    </w:r>
    <w:r w:rsidRPr="0054153E">
      <w:rPr>
        <w:rStyle w:val="DocumentType"/>
      </w:rPr>
      <w:t xml:space="preserve"> </w:t>
    </w:r>
    <w:r w:rsidRPr="0054153E">
      <w:rPr>
        <w:rStyle w:val="DocumentDate"/>
      </w:rPr>
      <w:fldChar w:fldCharType="begin"/>
    </w:r>
    <w:r w:rsidRPr="0054153E">
      <w:rPr>
        <w:rStyle w:val="DocumentDate"/>
      </w:rPr>
      <w:instrText xml:space="preserve"> STYLEREF  DocumentDate  \* MERGEFORMAT </w:instrText>
    </w:r>
    <w:r w:rsidRPr="0054153E">
      <w:rPr>
        <w:rStyle w:val="DocumentDate"/>
      </w:rPr>
      <w:fldChar w:fldCharType="separate"/>
    </w:r>
    <w:r w:rsidR="00CA69F6">
      <w:rPr>
        <w:rStyle w:val="DocumentDate"/>
        <w:noProof/>
      </w:rPr>
      <w:t>23. Oktober 2019</w:t>
    </w:r>
    <w:r w:rsidRPr="0054153E">
      <w:rPr>
        <w:rStyle w:val="DocumentDate"/>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B3" w:rsidRDefault="003E1FB3">
    <w:pPr>
      <w:pStyle w:val="Kopfzeile"/>
    </w:pPr>
    <w:r>
      <w:rPr>
        <w:noProof/>
        <w:lang w:eastAsia="de-DE"/>
      </w:rPr>
      <w:drawing>
        <wp:anchor distT="0" distB="0" distL="114300" distR="114300" simplePos="0" relativeHeight="251661312" behindDoc="1" locked="0" layoutInCell="1" allowOverlap="1">
          <wp:simplePos x="0" y="0"/>
          <wp:positionH relativeFrom="column">
            <wp:posOffset>4675505</wp:posOffset>
          </wp:positionH>
          <wp:positionV relativeFrom="paragraph">
            <wp:posOffset>122555</wp:posOffset>
          </wp:positionV>
          <wp:extent cx="1378800" cy="568800"/>
          <wp:effectExtent l="0" t="0" r="0" b="3175"/>
          <wp:wrapTight wrapText="bothSides">
            <wp:wrapPolygon edited="0">
              <wp:start x="4179" y="0"/>
              <wp:lineTo x="0" y="1448"/>
              <wp:lineTo x="0" y="20997"/>
              <wp:lineTo x="16715" y="20997"/>
              <wp:lineTo x="21192" y="14480"/>
              <wp:lineTo x="21192" y="1448"/>
              <wp:lineTo x="6268" y="0"/>
              <wp:lineTo x="4179" y="0"/>
            </wp:wrapPolygon>
          </wp:wrapTight>
          <wp:docPr id="1" name="Grafik 1" descr="X:\Konzernmarketing\__Corporate Design\Logos\STEAG Energy Services\Standard_Logo\RGB\STEAG_Energy_Services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nzernmarketing\__Corporate Design\Logos\STEAG Energy Services\Standard_Logo\RGB\STEAG_Energy_Services_Logo_RGB.jpg"/>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78800" cy="568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8240" behindDoc="1" locked="1" layoutInCell="1" allowOverlap="1" wp14:anchorId="5BD29351" wp14:editId="386A67A3">
          <wp:simplePos x="0" y="0"/>
          <wp:positionH relativeFrom="page">
            <wp:posOffset>-17780</wp:posOffset>
          </wp:positionH>
          <wp:positionV relativeFrom="page">
            <wp:posOffset>-17780</wp:posOffset>
          </wp:positionV>
          <wp:extent cx="5212800" cy="1116000"/>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_PM_S1_OBEN.wmf"/>
                  <pic:cNvPicPr/>
                </pic:nvPicPr>
                <pic:blipFill rotWithShape="1">
                  <a:blip r:embed="rId2" cstate="print">
                    <a:extLst>
                      <a:ext uri="{28A0092B-C50C-407E-A947-70E740481C1C}">
                        <a14:useLocalDpi xmlns:a14="http://schemas.microsoft.com/office/drawing/2010/main" val="0"/>
                      </a:ext>
                    </a:extLst>
                  </a:blip>
                  <a:srcRect r="25719"/>
                  <a:stretch/>
                </pic:blipFill>
                <pic:spPr bwMode="auto">
                  <a:xfrm>
                    <a:off x="0" y="0"/>
                    <a:ext cx="5212800" cy="1116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67231"/>
    <w:multiLevelType w:val="multilevel"/>
    <w:tmpl w:val="DFBEF82A"/>
    <w:styleLink w:val="Aufzhlungsliste"/>
    <w:lvl w:ilvl="0">
      <w:start w:val="1"/>
      <w:numFmt w:val="bullet"/>
      <w:pStyle w:val="Aufzhlungszeichen"/>
      <w:lvlText w:val="–"/>
      <w:lvlJc w:val="left"/>
      <w:pPr>
        <w:tabs>
          <w:tab w:val="num" w:pos="284"/>
        </w:tabs>
        <w:ind w:left="284" w:hanging="284"/>
      </w:pPr>
      <w:rPr>
        <w:rFonts w:ascii="Arial" w:hAnsi="Arial" w:hint="default"/>
      </w:rPr>
    </w:lvl>
    <w:lvl w:ilvl="1">
      <w:start w:val="1"/>
      <w:numFmt w:val="bullet"/>
      <w:lvlText w:val=""/>
      <w:lvlJc w:val="left"/>
      <w:pPr>
        <w:tabs>
          <w:tab w:val="num" w:pos="568"/>
        </w:tabs>
        <w:ind w:left="568" w:hanging="284"/>
      </w:pPr>
      <w:rPr>
        <w:rFonts w:ascii="Wingdings" w:hAnsi="Wingdings" w:hint="default"/>
      </w:rPr>
    </w:lvl>
    <w:lvl w:ilvl="2">
      <w:start w:val="1"/>
      <w:numFmt w:val="bullet"/>
      <w:lvlText w:val=""/>
      <w:lvlJc w:val="left"/>
      <w:pPr>
        <w:tabs>
          <w:tab w:val="num" w:pos="852"/>
        </w:tabs>
        <w:ind w:left="852" w:hanging="284"/>
      </w:pPr>
      <w:rPr>
        <w:rFonts w:ascii="Symbol" w:hAnsi="Symbol"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 w15:restartNumberingAfterBreak="0">
    <w:nsid w:val="0B83523C"/>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 w15:restartNumberingAfterBreak="0">
    <w:nsid w:val="0F706678"/>
    <w:multiLevelType w:val="multilevel"/>
    <w:tmpl w:val="DFBEF82A"/>
    <w:numStyleLink w:val="Aufzhlungsliste"/>
  </w:abstractNum>
  <w:abstractNum w:abstractNumId="3" w15:restartNumberingAfterBreak="0">
    <w:nsid w:val="11DE1901"/>
    <w:multiLevelType w:val="hybridMultilevel"/>
    <w:tmpl w:val="896A148E"/>
    <w:lvl w:ilvl="0" w:tplc="16C4B1E8">
      <w:start w:val="1"/>
      <w:numFmt w:val="bullet"/>
      <w:lvlText w:val=""/>
      <w:lvlJc w:val="left"/>
      <w:pPr>
        <w:ind w:left="644"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F5B93"/>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5" w15:restartNumberingAfterBreak="0">
    <w:nsid w:val="2C614084"/>
    <w:multiLevelType w:val="multilevel"/>
    <w:tmpl w:val="260ACCDA"/>
    <w:numStyleLink w:val="NummerierteListe"/>
  </w:abstractNum>
  <w:abstractNum w:abstractNumId="6" w15:restartNumberingAfterBreak="0">
    <w:nsid w:val="32E71402"/>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7" w15:restartNumberingAfterBreak="0">
    <w:nsid w:val="3B4205D2"/>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8" w15:restartNumberingAfterBreak="0">
    <w:nsid w:val="486A612C"/>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9" w15:restartNumberingAfterBreak="0">
    <w:nsid w:val="4B874EA1"/>
    <w:multiLevelType w:val="multilevel"/>
    <w:tmpl w:val="260ACCDA"/>
    <w:styleLink w:val="NummerierteListe"/>
    <w:lvl w:ilvl="0">
      <w:start w:val="1"/>
      <w:numFmt w:val="decimal"/>
      <w:pStyle w:val="Listennummer"/>
      <w:lvlText w:val="%1."/>
      <w:lvlJc w:val="left"/>
      <w:pPr>
        <w:tabs>
          <w:tab w:val="num" w:pos="284"/>
        </w:tabs>
        <w:ind w:left="284" w:hanging="284"/>
      </w:pPr>
      <w:rPr>
        <w:rFonts w:hint="default"/>
      </w:rPr>
    </w:lvl>
    <w:lvl w:ilvl="1">
      <w:start w:val="1"/>
      <w:numFmt w:val="lowerLetter"/>
      <w:lvlText w:val="%2)"/>
      <w:lvlJc w:val="left"/>
      <w:pPr>
        <w:tabs>
          <w:tab w:val="num" w:pos="568"/>
        </w:tabs>
        <w:ind w:left="568" w:hanging="284"/>
      </w:pPr>
      <w:rPr>
        <w:rFonts w:hint="default"/>
      </w:rPr>
    </w:lvl>
    <w:lvl w:ilvl="2">
      <w:start w:val="1"/>
      <w:numFmt w:val="upperRoman"/>
      <w:lvlText w:val="%3."/>
      <w:lvlJc w:val="left"/>
      <w:pPr>
        <w:tabs>
          <w:tab w:val="num" w:pos="992"/>
        </w:tabs>
        <w:ind w:left="992" w:hanging="424"/>
      </w:pPr>
      <w:rPr>
        <w:rFonts w:hint="default"/>
      </w:rPr>
    </w:lvl>
    <w:lvl w:ilvl="3">
      <w:start w:val="1"/>
      <w:numFmt w:val="lowerRoman"/>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righ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right"/>
      <w:pPr>
        <w:tabs>
          <w:tab w:val="num" w:pos="2556"/>
        </w:tabs>
        <w:ind w:left="2556" w:hanging="284"/>
      </w:pPr>
      <w:rPr>
        <w:rFonts w:hint="default"/>
      </w:rPr>
    </w:lvl>
  </w:abstractNum>
  <w:abstractNum w:abstractNumId="10" w15:restartNumberingAfterBreak="0">
    <w:nsid w:val="58D66194"/>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1" w15:restartNumberingAfterBreak="0">
    <w:nsid w:val="71580E58"/>
    <w:multiLevelType w:val="hybridMultilevel"/>
    <w:tmpl w:val="0D70DE26"/>
    <w:lvl w:ilvl="0" w:tplc="3850B140">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D242D22"/>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num w:numId="1">
    <w:abstractNumId w:val="0"/>
  </w:num>
  <w:num w:numId="2">
    <w:abstractNumId w:val="9"/>
  </w:num>
  <w:num w:numId="3">
    <w:abstractNumId w:val="5"/>
  </w:num>
  <w:num w:numId="4">
    <w:abstractNumId w:val="2"/>
  </w:num>
  <w:num w:numId="5">
    <w:abstractNumId w:val="7"/>
  </w:num>
  <w:num w:numId="6">
    <w:abstractNumId w:val="4"/>
  </w:num>
  <w:num w:numId="7">
    <w:abstractNumId w:val="10"/>
  </w:num>
  <w:num w:numId="8">
    <w:abstractNumId w:val="6"/>
  </w:num>
  <w:num w:numId="9">
    <w:abstractNumId w:val="1"/>
  </w:num>
  <w:num w:numId="10">
    <w:abstractNumId w:val="11"/>
  </w:num>
  <w:num w:numId="11">
    <w:abstractNumId w:val="8"/>
  </w:num>
  <w:num w:numId="12">
    <w:abstractNumId w:val="3"/>
  </w:num>
  <w:num w:numId="1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isplayBackgroundShape/>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08"/>
  <w:autoHyphenation/>
  <w:consecutiveHyphenLimit w:val="3"/>
  <w:hyphenationZone w:val="425"/>
  <w:doNotHyphenateCaps/>
  <w:drawingGridHorizontalSpacing w:val="181"/>
  <w:drawingGridVerticalSpacing w:val="181"/>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764"/>
    <w:rsid w:val="00001506"/>
    <w:rsid w:val="00012122"/>
    <w:rsid w:val="00020B3E"/>
    <w:rsid w:val="000228AD"/>
    <w:rsid w:val="000306C3"/>
    <w:rsid w:val="00032B92"/>
    <w:rsid w:val="00034C65"/>
    <w:rsid w:val="0004175A"/>
    <w:rsid w:val="00046E39"/>
    <w:rsid w:val="0006049D"/>
    <w:rsid w:val="0008259C"/>
    <w:rsid w:val="00082633"/>
    <w:rsid w:val="00090D8F"/>
    <w:rsid w:val="000A7352"/>
    <w:rsid w:val="000B212E"/>
    <w:rsid w:val="000B5EBD"/>
    <w:rsid w:val="000C7366"/>
    <w:rsid w:val="000D36F0"/>
    <w:rsid w:val="000E22AA"/>
    <w:rsid w:val="000E2A6D"/>
    <w:rsid w:val="000E3B6F"/>
    <w:rsid w:val="000E642C"/>
    <w:rsid w:val="000F18AF"/>
    <w:rsid w:val="000F1E59"/>
    <w:rsid w:val="0011072E"/>
    <w:rsid w:val="001167A5"/>
    <w:rsid w:val="00123B2D"/>
    <w:rsid w:val="00154083"/>
    <w:rsid w:val="00154DF2"/>
    <w:rsid w:val="00164B7F"/>
    <w:rsid w:val="00166C34"/>
    <w:rsid w:val="001716A3"/>
    <w:rsid w:val="00180DC3"/>
    <w:rsid w:val="00187B32"/>
    <w:rsid w:val="001905ED"/>
    <w:rsid w:val="0019273C"/>
    <w:rsid w:val="00192AAD"/>
    <w:rsid w:val="001954C4"/>
    <w:rsid w:val="001955E1"/>
    <w:rsid w:val="001A4FEB"/>
    <w:rsid w:val="001A54AA"/>
    <w:rsid w:val="001B10E5"/>
    <w:rsid w:val="001B1C32"/>
    <w:rsid w:val="001C04AF"/>
    <w:rsid w:val="001C1CD0"/>
    <w:rsid w:val="001C56D5"/>
    <w:rsid w:val="001C77EE"/>
    <w:rsid w:val="001D40F5"/>
    <w:rsid w:val="001E7790"/>
    <w:rsid w:val="001F10CC"/>
    <w:rsid w:val="001F4FAA"/>
    <w:rsid w:val="002026ED"/>
    <w:rsid w:val="0021563E"/>
    <w:rsid w:val="002159BC"/>
    <w:rsid w:val="002209B2"/>
    <w:rsid w:val="00222B83"/>
    <w:rsid w:val="002379C6"/>
    <w:rsid w:val="002435C0"/>
    <w:rsid w:val="00247D5A"/>
    <w:rsid w:val="0025525C"/>
    <w:rsid w:val="00256E53"/>
    <w:rsid w:val="00272B18"/>
    <w:rsid w:val="002730A2"/>
    <w:rsid w:val="00284B0B"/>
    <w:rsid w:val="002872B5"/>
    <w:rsid w:val="00290556"/>
    <w:rsid w:val="00295F7B"/>
    <w:rsid w:val="002A033B"/>
    <w:rsid w:val="002A0764"/>
    <w:rsid w:val="002A11C1"/>
    <w:rsid w:val="002A42FF"/>
    <w:rsid w:val="002C564B"/>
    <w:rsid w:val="002D08EC"/>
    <w:rsid w:val="002D3DA9"/>
    <w:rsid w:val="002E370E"/>
    <w:rsid w:val="002E60C5"/>
    <w:rsid w:val="002E76D1"/>
    <w:rsid w:val="002E7AE9"/>
    <w:rsid w:val="002F05A0"/>
    <w:rsid w:val="002F2D31"/>
    <w:rsid w:val="002F504A"/>
    <w:rsid w:val="003150E5"/>
    <w:rsid w:val="00316D47"/>
    <w:rsid w:val="003202B1"/>
    <w:rsid w:val="003219ED"/>
    <w:rsid w:val="003325AA"/>
    <w:rsid w:val="00332CBB"/>
    <w:rsid w:val="00350B62"/>
    <w:rsid w:val="00354874"/>
    <w:rsid w:val="00355B36"/>
    <w:rsid w:val="00372CFE"/>
    <w:rsid w:val="003801C9"/>
    <w:rsid w:val="0038051D"/>
    <w:rsid w:val="003A0F42"/>
    <w:rsid w:val="003A4902"/>
    <w:rsid w:val="003B48CC"/>
    <w:rsid w:val="003B782F"/>
    <w:rsid w:val="003C23E7"/>
    <w:rsid w:val="003D001B"/>
    <w:rsid w:val="003E02BA"/>
    <w:rsid w:val="003E0B67"/>
    <w:rsid w:val="003E1FB3"/>
    <w:rsid w:val="00403ACF"/>
    <w:rsid w:val="00424DDD"/>
    <w:rsid w:val="004266B9"/>
    <w:rsid w:val="004319B7"/>
    <w:rsid w:val="0043749F"/>
    <w:rsid w:val="00447FB8"/>
    <w:rsid w:val="00452219"/>
    <w:rsid w:val="00453A19"/>
    <w:rsid w:val="004632EE"/>
    <w:rsid w:val="00470BFF"/>
    <w:rsid w:val="004717D9"/>
    <w:rsid w:val="004803B0"/>
    <w:rsid w:val="004A19D0"/>
    <w:rsid w:val="004C2164"/>
    <w:rsid w:val="004C5DE3"/>
    <w:rsid w:val="004E0614"/>
    <w:rsid w:val="004F3B84"/>
    <w:rsid w:val="004F7F7E"/>
    <w:rsid w:val="00510B32"/>
    <w:rsid w:val="0051225C"/>
    <w:rsid w:val="0051571F"/>
    <w:rsid w:val="00524924"/>
    <w:rsid w:val="00525100"/>
    <w:rsid w:val="0054153E"/>
    <w:rsid w:val="00544C3D"/>
    <w:rsid w:val="005460F7"/>
    <w:rsid w:val="00550322"/>
    <w:rsid w:val="00555191"/>
    <w:rsid w:val="005553B2"/>
    <w:rsid w:val="00556333"/>
    <w:rsid w:val="00557309"/>
    <w:rsid w:val="00563E11"/>
    <w:rsid w:val="00566C97"/>
    <w:rsid w:val="00582B20"/>
    <w:rsid w:val="00586D65"/>
    <w:rsid w:val="0059502B"/>
    <w:rsid w:val="005A31C5"/>
    <w:rsid w:val="005A79E3"/>
    <w:rsid w:val="005B06ED"/>
    <w:rsid w:val="005B6102"/>
    <w:rsid w:val="005C0D14"/>
    <w:rsid w:val="005D4F24"/>
    <w:rsid w:val="005D5877"/>
    <w:rsid w:val="005D6CA0"/>
    <w:rsid w:val="005E21B1"/>
    <w:rsid w:val="005E29E7"/>
    <w:rsid w:val="005F4B7C"/>
    <w:rsid w:val="00602C80"/>
    <w:rsid w:val="00610DF2"/>
    <w:rsid w:val="006143B9"/>
    <w:rsid w:val="00640733"/>
    <w:rsid w:val="00640B3B"/>
    <w:rsid w:val="00650350"/>
    <w:rsid w:val="00652168"/>
    <w:rsid w:val="006544D3"/>
    <w:rsid w:val="00662869"/>
    <w:rsid w:val="006732C2"/>
    <w:rsid w:val="00675EAD"/>
    <w:rsid w:val="006865D7"/>
    <w:rsid w:val="006960A0"/>
    <w:rsid w:val="006A2528"/>
    <w:rsid w:val="006A6815"/>
    <w:rsid w:val="006A7219"/>
    <w:rsid w:val="006B1924"/>
    <w:rsid w:val="006B55B0"/>
    <w:rsid w:val="006E389A"/>
    <w:rsid w:val="006F0104"/>
    <w:rsid w:val="00701962"/>
    <w:rsid w:val="0070365B"/>
    <w:rsid w:val="00704F6F"/>
    <w:rsid w:val="00706D23"/>
    <w:rsid w:val="00711EF4"/>
    <w:rsid w:val="00713487"/>
    <w:rsid w:val="007200CE"/>
    <w:rsid w:val="00720A39"/>
    <w:rsid w:val="007316AF"/>
    <w:rsid w:val="0074609A"/>
    <w:rsid w:val="00747189"/>
    <w:rsid w:val="00747F66"/>
    <w:rsid w:val="0076676F"/>
    <w:rsid w:val="00773247"/>
    <w:rsid w:val="007768B0"/>
    <w:rsid w:val="00781BB9"/>
    <w:rsid w:val="007834DE"/>
    <w:rsid w:val="00786AD9"/>
    <w:rsid w:val="0079035B"/>
    <w:rsid w:val="007907D5"/>
    <w:rsid w:val="00791E21"/>
    <w:rsid w:val="00796541"/>
    <w:rsid w:val="007A57C7"/>
    <w:rsid w:val="007A671C"/>
    <w:rsid w:val="007B7FEE"/>
    <w:rsid w:val="007C301C"/>
    <w:rsid w:val="007D1721"/>
    <w:rsid w:val="007D1D88"/>
    <w:rsid w:val="007E6A41"/>
    <w:rsid w:val="007E7B56"/>
    <w:rsid w:val="007F2CEF"/>
    <w:rsid w:val="007F5BA5"/>
    <w:rsid w:val="0080172A"/>
    <w:rsid w:val="008077A4"/>
    <w:rsid w:val="00826DA1"/>
    <w:rsid w:val="008271D1"/>
    <w:rsid w:val="0083536E"/>
    <w:rsid w:val="00835AE5"/>
    <w:rsid w:val="00835BD4"/>
    <w:rsid w:val="0084316C"/>
    <w:rsid w:val="00847924"/>
    <w:rsid w:val="00851D6F"/>
    <w:rsid w:val="0085558B"/>
    <w:rsid w:val="008674E8"/>
    <w:rsid w:val="008C36CD"/>
    <w:rsid w:val="008C7B31"/>
    <w:rsid w:val="008D0EC4"/>
    <w:rsid w:val="008D37D8"/>
    <w:rsid w:val="008E4635"/>
    <w:rsid w:val="0090788E"/>
    <w:rsid w:val="00911DB8"/>
    <w:rsid w:val="00916679"/>
    <w:rsid w:val="00931FBB"/>
    <w:rsid w:val="009436F9"/>
    <w:rsid w:val="00945240"/>
    <w:rsid w:val="00946EFF"/>
    <w:rsid w:val="00962FD7"/>
    <w:rsid w:val="00980012"/>
    <w:rsid w:val="009801E4"/>
    <w:rsid w:val="00982697"/>
    <w:rsid w:val="00984335"/>
    <w:rsid w:val="009D0312"/>
    <w:rsid w:val="009E16A3"/>
    <w:rsid w:val="009E3EDC"/>
    <w:rsid w:val="009F0095"/>
    <w:rsid w:val="009F5A4F"/>
    <w:rsid w:val="00A06CF8"/>
    <w:rsid w:val="00A107F3"/>
    <w:rsid w:val="00A200E2"/>
    <w:rsid w:val="00A26DBE"/>
    <w:rsid w:val="00A32308"/>
    <w:rsid w:val="00A34B84"/>
    <w:rsid w:val="00A5291F"/>
    <w:rsid w:val="00A5762B"/>
    <w:rsid w:val="00A74ED7"/>
    <w:rsid w:val="00A879AF"/>
    <w:rsid w:val="00A94717"/>
    <w:rsid w:val="00AA06CD"/>
    <w:rsid w:val="00AB3058"/>
    <w:rsid w:val="00AB7B07"/>
    <w:rsid w:val="00AC22E0"/>
    <w:rsid w:val="00AD0A88"/>
    <w:rsid w:val="00AE0D39"/>
    <w:rsid w:val="00AE2119"/>
    <w:rsid w:val="00AE37D6"/>
    <w:rsid w:val="00AE3DB4"/>
    <w:rsid w:val="00AE554D"/>
    <w:rsid w:val="00AF1F37"/>
    <w:rsid w:val="00AF3341"/>
    <w:rsid w:val="00AF3C5B"/>
    <w:rsid w:val="00B07BC9"/>
    <w:rsid w:val="00B13E80"/>
    <w:rsid w:val="00B15333"/>
    <w:rsid w:val="00B16516"/>
    <w:rsid w:val="00B20607"/>
    <w:rsid w:val="00B30099"/>
    <w:rsid w:val="00B54A5F"/>
    <w:rsid w:val="00B55542"/>
    <w:rsid w:val="00B75271"/>
    <w:rsid w:val="00B77386"/>
    <w:rsid w:val="00B80A6E"/>
    <w:rsid w:val="00B8201F"/>
    <w:rsid w:val="00B82536"/>
    <w:rsid w:val="00B92DF9"/>
    <w:rsid w:val="00BA6FD0"/>
    <w:rsid w:val="00BB4810"/>
    <w:rsid w:val="00BC7205"/>
    <w:rsid w:val="00BE5CB5"/>
    <w:rsid w:val="00BF0FAD"/>
    <w:rsid w:val="00BF67AE"/>
    <w:rsid w:val="00C04055"/>
    <w:rsid w:val="00C0577D"/>
    <w:rsid w:val="00C346FC"/>
    <w:rsid w:val="00C522C0"/>
    <w:rsid w:val="00C54B01"/>
    <w:rsid w:val="00C60D54"/>
    <w:rsid w:val="00C643EF"/>
    <w:rsid w:val="00C651FB"/>
    <w:rsid w:val="00C66F55"/>
    <w:rsid w:val="00C83CBD"/>
    <w:rsid w:val="00CA3F01"/>
    <w:rsid w:val="00CA69F6"/>
    <w:rsid w:val="00CC25BB"/>
    <w:rsid w:val="00CC2961"/>
    <w:rsid w:val="00CC7CFA"/>
    <w:rsid w:val="00CD50D6"/>
    <w:rsid w:val="00D108DF"/>
    <w:rsid w:val="00D25C04"/>
    <w:rsid w:val="00D263D2"/>
    <w:rsid w:val="00D26AEF"/>
    <w:rsid w:val="00D35294"/>
    <w:rsid w:val="00D36A75"/>
    <w:rsid w:val="00D36B77"/>
    <w:rsid w:val="00D45EA2"/>
    <w:rsid w:val="00D46162"/>
    <w:rsid w:val="00D46D27"/>
    <w:rsid w:val="00D53ED5"/>
    <w:rsid w:val="00D611CA"/>
    <w:rsid w:val="00D663F8"/>
    <w:rsid w:val="00D67F22"/>
    <w:rsid w:val="00D75D54"/>
    <w:rsid w:val="00D770BC"/>
    <w:rsid w:val="00D92372"/>
    <w:rsid w:val="00DB2D8E"/>
    <w:rsid w:val="00DC510D"/>
    <w:rsid w:val="00DD5377"/>
    <w:rsid w:val="00DE0B0A"/>
    <w:rsid w:val="00DE7953"/>
    <w:rsid w:val="00DF0AA5"/>
    <w:rsid w:val="00DF19E4"/>
    <w:rsid w:val="00DF25FB"/>
    <w:rsid w:val="00E03A78"/>
    <w:rsid w:val="00E0507D"/>
    <w:rsid w:val="00E245C5"/>
    <w:rsid w:val="00E31C04"/>
    <w:rsid w:val="00E36FDD"/>
    <w:rsid w:val="00E43357"/>
    <w:rsid w:val="00E46B52"/>
    <w:rsid w:val="00E702BA"/>
    <w:rsid w:val="00E83705"/>
    <w:rsid w:val="00E845EA"/>
    <w:rsid w:val="00EA2F26"/>
    <w:rsid w:val="00EA42FD"/>
    <w:rsid w:val="00EB1A87"/>
    <w:rsid w:val="00EC7C77"/>
    <w:rsid w:val="00ED4540"/>
    <w:rsid w:val="00ED5E79"/>
    <w:rsid w:val="00ED70FE"/>
    <w:rsid w:val="00EF4F32"/>
    <w:rsid w:val="00EF6F92"/>
    <w:rsid w:val="00F00B3B"/>
    <w:rsid w:val="00F04EE8"/>
    <w:rsid w:val="00F059E4"/>
    <w:rsid w:val="00F26038"/>
    <w:rsid w:val="00F3107E"/>
    <w:rsid w:val="00F343C1"/>
    <w:rsid w:val="00F51068"/>
    <w:rsid w:val="00F5253E"/>
    <w:rsid w:val="00F86EA2"/>
    <w:rsid w:val="00F94CB9"/>
    <w:rsid w:val="00FA01F6"/>
    <w:rsid w:val="00FA04BD"/>
    <w:rsid w:val="00FA77DF"/>
    <w:rsid w:val="00FA7D3B"/>
    <w:rsid w:val="00FB271B"/>
    <w:rsid w:val="00FB2F6F"/>
    <w:rsid w:val="00FB44F7"/>
    <w:rsid w:val="00FC6D6E"/>
    <w:rsid w:val="00FD1997"/>
    <w:rsid w:val="00FF2B3F"/>
    <w:rsid w:val="00FF5847"/>
    <w:rsid w:val="00FF6CF2"/>
    <w:rsid w:val="00FF71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627E4A"/>
  <w15:docId w15:val="{CB8AF47C-8A52-1646-AB0F-F5304849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NeueLT Std Lt" w:eastAsiaTheme="minorHAnsi" w:hAnsi="HelveticaNeueLT Std Lt" w:cstheme="minorBidi"/>
        <w:lang w:val="de-DE" w:eastAsia="en-US" w:bidi="ar-SA"/>
      </w:rPr>
    </w:rPrDefault>
    <w:pPrDefault>
      <w:pPr>
        <w:spacing w:line="283" w:lineRule="auto"/>
      </w:pPr>
    </w:pPrDefault>
  </w:docDefaults>
  <w:latentStyles w:defLockedState="0" w:defUIPriority="99" w:defSemiHidden="0" w:defUnhideWhenUsed="0" w:defQFormat="0" w:count="377">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40" w:unhideWhenUsed="1" w:qFormat="1"/>
    <w:lsdException w:name="heading 6" w:semiHidden="1" w:uiPriority="40" w:unhideWhenUsed="1" w:qFormat="1"/>
    <w:lsdException w:name="heading 7" w:semiHidden="1" w:uiPriority="40" w:unhideWhenUsed="1" w:qFormat="1"/>
    <w:lsdException w:name="heading 8" w:semiHidden="1" w:uiPriority="40" w:unhideWhenUsed="1" w:qFormat="1"/>
    <w:lsdException w:name="heading 9" w:semiHidden="1" w:uiPriority="4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44" w:unhideWhenUsed="1"/>
    <w:lsdException w:name="toc 2" w:semiHidden="1" w:uiPriority="44" w:unhideWhenUsed="1"/>
    <w:lsdException w:name="toc 3" w:semiHidden="1" w:uiPriority="44" w:unhideWhenUsed="1"/>
    <w:lsdException w:name="toc 4" w:semiHidden="1" w:uiPriority="44"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8"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19"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30" w:qFormat="1"/>
    <w:lsdException w:name="Salutation" w:semiHidden="1" w:uiPriority="1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 w:unhideWhenUsed="1"/>
    <w:lsdException w:name="Hyperlink" w:semiHidden="1" w:unhideWhenUsed="1"/>
    <w:lsdException w:name="FollowedHyperlink" w:semiHidden="1" w:uiPriority="5"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5"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49" w:qFormat="1"/>
    <w:lsdException w:name="Intense Quote" w:uiPriority="4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49" w:qFormat="1"/>
    <w:lsdException w:name="Intense Reference" w:semiHidden="1" w:uiPriority="49" w:qFormat="1"/>
    <w:lsdException w:name="Book Title" w:semiHidden="1" w:uiPriority="49" w:qFormat="1"/>
    <w:lsdException w:name="Bibliography" w:semiHidden="1" w:uiPriority="49"/>
    <w:lsdException w:name="TOC Heading" w:uiPriority="44"/>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7C301C"/>
    <w:pPr>
      <w:suppressAutoHyphens/>
    </w:pPr>
    <w:rPr>
      <w:color w:val="000000" w:themeColor="text1"/>
      <w:kern w:val="12"/>
    </w:rPr>
  </w:style>
  <w:style w:type="paragraph" w:styleId="berschrift1">
    <w:name w:val="heading 1"/>
    <w:basedOn w:val="zzHeadlines"/>
    <w:next w:val="Standard"/>
    <w:link w:val="berschrift1Zchn"/>
    <w:uiPriority w:val="33"/>
    <w:semiHidden/>
    <w:rsid w:val="003801C9"/>
    <w:pPr>
      <w:outlineLvl w:val="0"/>
    </w:pPr>
    <w:rPr>
      <w:rFonts w:eastAsiaTheme="majorEastAsia" w:cstheme="majorBidi"/>
      <w:bCs/>
      <w:szCs w:val="28"/>
    </w:rPr>
  </w:style>
  <w:style w:type="paragraph" w:styleId="berschrift2">
    <w:name w:val="heading 2"/>
    <w:basedOn w:val="zzHeadlines"/>
    <w:next w:val="Standard"/>
    <w:link w:val="berschrift2Zchn"/>
    <w:uiPriority w:val="35"/>
    <w:semiHidden/>
    <w:rsid w:val="003801C9"/>
    <w:pPr>
      <w:outlineLvl w:val="1"/>
    </w:pPr>
    <w:rPr>
      <w:szCs w:val="26"/>
    </w:rPr>
  </w:style>
  <w:style w:type="paragraph" w:styleId="berschrift3">
    <w:name w:val="heading 3"/>
    <w:basedOn w:val="zzHeadlines"/>
    <w:next w:val="Standard"/>
    <w:link w:val="berschrift3Zchn"/>
    <w:uiPriority w:val="37"/>
    <w:semiHidden/>
    <w:rsid w:val="00835BD4"/>
    <w:pPr>
      <w:outlineLvl w:val="2"/>
    </w:pPr>
  </w:style>
  <w:style w:type="paragraph" w:styleId="berschrift4">
    <w:name w:val="heading 4"/>
    <w:basedOn w:val="zzHeadlines"/>
    <w:next w:val="Standard"/>
    <w:link w:val="berschrift4Zchn"/>
    <w:uiPriority w:val="39"/>
    <w:semiHidden/>
    <w:rsid w:val="005B6102"/>
    <w:pPr>
      <w:outlineLvl w:val="3"/>
    </w:pPr>
    <w:rPr>
      <w:rFonts w:eastAsiaTheme="majorEastAsia" w:cstheme="majorBidi"/>
      <w:bCs/>
      <w:iCs/>
    </w:rPr>
  </w:style>
  <w:style w:type="paragraph" w:styleId="berschrift5">
    <w:name w:val="heading 5"/>
    <w:basedOn w:val="zzHeadlines"/>
    <w:next w:val="Standard"/>
    <w:link w:val="berschrift5Zchn"/>
    <w:uiPriority w:val="40"/>
    <w:semiHidden/>
    <w:qFormat/>
    <w:rsid w:val="002E7AE9"/>
    <w:pPr>
      <w:spacing w:before="200"/>
      <w:outlineLvl w:val="4"/>
    </w:pPr>
    <w:rPr>
      <w:rFonts w:eastAsiaTheme="majorEastAsia" w:cstheme="majorBidi"/>
      <w:b w:val="0"/>
    </w:rPr>
  </w:style>
  <w:style w:type="paragraph" w:styleId="berschrift6">
    <w:name w:val="heading 6"/>
    <w:basedOn w:val="zzHeadlines"/>
    <w:next w:val="Standard"/>
    <w:link w:val="berschrift6Zchn"/>
    <w:uiPriority w:val="40"/>
    <w:semiHidden/>
    <w:qFormat/>
    <w:rsid w:val="002E7AE9"/>
    <w:pPr>
      <w:spacing w:before="200"/>
      <w:outlineLvl w:val="5"/>
    </w:pPr>
    <w:rPr>
      <w:rFonts w:eastAsiaTheme="majorEastAsia" w:cstheme="majorBidi"/>
      <w:b w:val="0"/>
      <w:iCs/>
    </w:rPr>
  </w:style>
  <w:style w:type="paragraph" w:styleId="berschrift7">
    <w:name w:val="heading 7"/>
    <w:basedOn w:val="zzHeadlines"/>
    <w:next w:val="Standard"/>
    <w:link w:val="berschrift7Zchn"/>
    <w:uiPriority w:val="40"/>
    <w:semiHidden/>
    <w:qFormat/>
    <w:rsid w:val="002E7AE9"/>
    <w:pPr>
      <w:spacing w:before="200"/>
      <w:outlineLvl w:val="6"/>
    </w:pPr>
    <w:rPr>
      <w:rFonts w:eastAsiaTheme="majorEastAsia" w:cstheme="majorBidi"/>
      <w:b w:val="0"/>
      <w:iCs/>
    </w:rPr>
  </w:style>
  <w:style w:type="paragraph" w:styleId="berschrift8">
    <w:name w:val="heading 8"/>
    <w:basedOn w:val="zzHeadlines"/>
    <w:next w:val="Standard"/>
    <w:link w:val="berschrift8Zchn"/>
    <w:uiPriority w:val="40"/>
    <w:semiHidden/>
    <w:qFormat/>
    <w:rsid w:val="002E7AE9"/>
    <w:pPr>
      <w:spacing w:before="200"/>
      <w:outlineLvl w:val="7"/>
    </w:pPr>
    <w:rPr>
      <w:rFonts w:eastAsiaTheme="majorEastAsia" w:cstheme="majorBidi"/>
      <w:b w:val="0"/>
    </w:rPr>
  </w:style>
  <w:style w:type="paragraph" w:styleId="berschrift9">
    <w:name w:val="heading 9"/>
    <w:basedOn w:val="Standard"/>
    <w:next w:val="Standard"/>
    <w:link w:val="berschrift9Zchn"/>
    <w:uiPriority w:val="40"/>
    <w:semiHidden/>
    <w:qFormat/>
    <w:rsid w:val="002E7AE9"/>
    <w:pPr>
      <w:keepNext/>
      <w:keepLines/>
      <w:spacing w:before="200"/>
      <w:outlineLvl w:val="8"/>
    </w:pPr>
    <w:rPr>
      <w:rFonts w:eastAsiaTheme="majorEastAsia" w:cstheme="majorBid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13"/>
    <w:rsid w:val="002C564B"/>
    <w:pPr>
      <w:ind w:left="284"/>
      <w:contextualSpacing/>
    </w:pPr>
  </w:style>
  <w:style w:type="paragraph" w:styleId="Listennummer">
    <w:name w:val="List Number"/>
    <w:basedOn w:val="Standard"/>
    <w:uiPriority w:val="12"/>
    <w:rsid w:val="00012122"/>
    <w:pPr>
      <w:numPr>
        <w:numId w:val="3"/>
      </w:numPr>
      <w:contextualSpacing/>
    </w:pPr>
  </w:style>
  <w:style w:type="paragraph" w:styleId="Listennummer2">
    <w:name w:val="List Number 2"/>
    <w:basedOn w:val="Standard"/>
    <w:uiPriority w:val="99"/>
    <w:semiHidden/>
    <w:rsid w:val="002E76D1"/>
    <w:pPr>
      <w:contextualSpacing/>
    </w:pPr>
  </w:style>
  <w:style w:type="numbering" w:customStyle="1" w:styleId="Aufzhlungsliste">
    <w:name w:val="Aufzählungsliste"/>
    <w:uiPriority w:val="99"/>
    <w:rsid w:val="001C77EE"/>
    <w:pPr>
      <w:numPr>
        <w:numId w:val="1"/>
      </w:numPr>
    </w:pPr>
  </w:style>
  <w:style w:type="numbering" w:customStyle="1" w:styleId="NummerierteListe">
    <w:name w:val="Nummerierte Liste"/>
    <w:uiPriority w:val="99"/>
    <w:rsid w:val="00012122"/>
    <w:pPr>
      <w:numPr>
        <w:numId w:val="2"/>
      </w:numPr>
    </w:pPr>
  </w:style>
  <w:style w:type="character" w:styleId="Hervorhebung">
    <w:name w:val="Emphasis"/>
    <w:basedOn w:val="Absatz-Standardschriftart"/>
    <w:uiPriority w:val="3"/>
    <w:semiHidden/>
    <w:rsid w:val="007B7FEE"/>
    <w:rPr>
      <w:i/>
      <w:iCs/>
    </w:rPr>
  </w:style>
  <w:style w:type="character" w:styleId="SchwacheHervorhebung">
    <w:name w:val="Subtle Emphasis"/>
    <w:basedOn w:val="Absatz-Standardschriftart"/>
    <w:uiPriority w:val="49"/>
    <w:semiHidden/>
    <w:qFormat/>
    <w:rsid w:val="007B7FEE"/>
    <w:rPr>
      <w:i/>
      <w:iCs/>
      <w:color w:val="808080" w:themeColor="text1" w:themeTint="7F"/>
    </w:rPr>
  </w:style>
  <w:style w:type="character" w:styleId="IntensiveHervorhebung">
    <w:name w:val="Intense Emphasis"/>
    <w:basedOn w:val="Absatz-Standardschriftart"/>
    <w:uiPriority w:val="8"/>
    <w:semiHidden/>
    <w:rsid w:val="002A033B"/>
    <w:rPr>
      <w:b/>
      <w:bCs/>
      <w:iCs/>
      <w:color w:val="auto"/>
    </w:rPr>
  </w:style>
  <w:style w:type="character" w:styleId="Fett">
    <w:name w:val="Strong"/>
    <w:basedOn w:val="Absatz-Standardschriftart"/>
    <w:uiPriority w:val="4"/>
    <w:qFormat/>
    <w:rsid w:val="00B80A6E"/>
    <w:rPr>
      <w:rFonts w:asciiTheme="majorHAnsi" w:hAnsiTheme="majorHAnsi"/>
      <w:b/>
      <w:bCs/>
    </w:rPr>
  </w:style>
  <w:style w:type="paragraph" w:styleId="Titel">
    <w:name w:val="Title"/>
    <w:aliases w:val="Headline"/>
    <w:basedOn w:val="zzHeadlines"/>
    <w:next w:val="Untertitel"/>
    <w:link w:val="TitelZchn"/>
    <w:uiPriority w:val="29"/>
    <w:qFormat/>
    <w:rsid w:val="000228AD"/>
    <w:pPr>
      <w:framePr w:w="9526" w:wrap="notBeside" w:hAnchor="margin" w:y="-56" w:anchorLock="1"/>
      <w:spacing w:after="336" w:line="560" w:lineRule="exact"/>
      <w:contextualSpacing/>
    </w:pPr>
    <w:rPr>
      <w:rFonts w:ascii="Steag Light Rounded" w:eastAsiaTheme="majorEastAsia" w:hAnsi="Steag Light Rounded" w:cstheme="majorBidi"/>
      <w:b w:val="0"/>
      <w:sz w:val="48"/>
      <w:szCs w:val="52"/>
    </w:rPr>
  </w:style>
  <w:style w:type="character" w:customStyle="1" w:styleId="TitelZchn">
    <w:name w:val="Titel Zchn"/>
    <w:aliases w:val="Headline Zchn"/>
    <w:basedOn w:val="Absatz-Standardschriftart"/>
    <w:link w:val="Titel"/>
    <w:uiPriority w:val="29"/>
    <w:rsid w:val="000228AD"/>
    <w:rPr>
      <w:rFonts w:ascii="Steag Light Rounded" w:eastAsiaTheme="majorEastAsia" w:hAnsi="Steag Light Rounded" w:cstheme="majorBidi"/>
      <w:kern w:val="12"/>
      <w:sz w:val="48"/>
      <w:szCs w:val="52"/>
    </w:rPr>
  </w:style>
  <w:style w:type="paragraph" w:styleId="Beschriftung">
    <w:name w:val="caption"/>
    <w:basedOn w:val="Standard"/>
    <w:next w:val="Standard"/>
    <w:uiPriority w:val="10"/>
    <w:semiHidden/>
    <w:rsid w:val="002A033B"/>
    <w:pPr>
      <w:keepLines/>
    </w:pPr>
    <w:rPr>
      <w:bCs/>
      <w:szCs w:val="18"/>
    </w:rPr>
  </w:style>
  <w:style w:type="character" w:styleId="BesuchterLink">
    <w:name w:val="FollowedHyperlink"/>
    <w:basedOn w:val="Hyperlink"/>
    <w:uiPriority w:val="7"/>
    <w:rsid w:val="007C301C"/>
    <w:rPr>
      <w:color w:val="auto"/>
      <w:u w:val="none"/>
    </w:rPr>
  </w:style>
  <w:style w:type="paragraph" w:customStyle="1" w:styleId="zzNoPreprint">
    <w:name w:val="zz_NoPreprint"/>
    <w:basedOn w:val="zzHeaderFooter"/>
    <w:uiPriority w:val="99"/>
    <w:semiHidden/>
    <w:rsid w:val="00222B83"/>
    <w:pPr>
      <w:framePr w:w="284" w:h="284" w:hRule="exact" w:wrap="around" w:vAnchor="page" w:hAnchor="page" w:x="1" w:y="1" w:anchorLock="1"/>
    </w:pPr>
  </w:style>
  <w:style w:type="character" w:styleId="Hyperlink">
    <w:name w:val="Hyperlink"/>
    <w:basedOn w:val="Absatz-Standardschriftart"/>
    <w:uiPriority w:val="99"/>
    <w:rsid w:val="007C301C"/>
    <w:rPr>
      <w:color w:val="auto"/>
      <w:u w:val="none"/>
    </w:rPr>
  </w:style>
  <w:style w:type="character" w:customStyle="1" w:styleId="berschrift1Zchn">
    <w:name w:val="Überschrift 1 Zchn"/>
    <w:basedOn w:val="Absatz-Standardschriftart"/>
    <w:link w:val="berschrift1"/>
    <w:uiPriority w:val="33"/>
    <w:semiHidden/>
    <w:rsid w:val="00AF3341"/>
    <w:rPr>
      <w:rFonts w:asciiTheme="majorHAnsi" w:eastAsiaTheme="majorEastAsia" w:hAnsiTheme="majorHAnsi" w:cstheme="majorBidi"/>
      <w:b/>
      <w:bCs/>
      <w:kern w:val="12"/>
      <w:szCs w:val="28"/>
    </w:rPr>
  </w:style>
  <w:style w:type="character" w:customStyle="1" w:styleId="berschrift2Zchn">
    <w:name w:val="Überschrift 2 Zchn"/>
    <w:basedOn w:val="Absatz-Standardschriftart"/>
    <w:link w:val="berschrift2"/>
    <w:uiPriority w:val="35"/>
    <w:semiHidden/>
    <w:rsid w:val="00AF3341"/>
    <w:rPr>
      <w:rFonts w:asciiTheme="majorHAnsi" w:hAnsiTheme="majorHAnsi"/>
      <w:b/>
      <w:kern w:val="12"/>
      <w:szCs w:val="26"/>
    </w:rPr>
  </w:style>
  <w:style w:type="character" w:customStyle="1" w:styleId="berschrift3Zchn">
    <w:name w:val="Überschrift 3 Zchn"/>
    <w:basedOn w:val="Absatz-Standardschriftart"/>
    <w:link w:val="berschrift3"/>
    <w:uiPriority w:val="37"/>
    <w:semiHidden/>
    <w:rsid w:val="00AF3341"/>
    <w:rPr>
      <w:rFonts w:asciiTheme="majorHAnsi" w:hAnsiTheme="majorHAnsi"/>
      <w:b/>
      <w:kern w:val="12"/>
    </w:rPr>
  </w:style>
  <w:style w:type="paragraph" w:styleId="Untertitel">
    <w:name w:val="Subtitle"/>
    <w:aliases w:val="Subhead"/>
    <w:basedOn w:val="zzHeadlines"/>
    <w:next w:val="Teaser"/>
    <w:link w:val="UntertitelZchn"/>
    <w:uiPriority w:val="30"/>
    <w:qFormat/>
    <w:rsid w:val="00D36B77"/>
    <w:pPr>
      <w:numPr>
        <w:ilvl w:val="1"/>
      </w:numPr>
      <w:spacing w:after="560" w:line="336" w:lineRule="exact"/>
      <w:contextualSpacing/>
    </w:pPr>
    <w:rPr>
      <w:rFonts w:asciiTheme="minorHAnsi" w:eastAsiaTheme="majorEastAsia" w:hAnsiTheme="minorHAnsi" w:cstheme="majorBidi"/>
      <w:b w:val="0"/>
      <w:iCs/>
      <w:color w:val="00839A" w:themeColor="accent2"/>
      <w:sz w:val="24"/>
      <w:szCs w:val="24"/>
    </w:rPr>
  </w:style>
  <w:style w:type="character" w:customStyle="1" w:styleId="UntertitelZchn">
    <w:name w:val="Untertitel Zchn"/>
    <w:aliases w:val="Subhead Zchn"/>
    <w:basedOn w:val="Absatz-Standardschriftart"/>
    <w:link w:val="Untertitel"/>
    <w:uiPriority w:val="30"/>
    <w:rsid w:val="00D36B77"/>
    <w:rPr>
      <w:rFonts w:asciiTheme="minorHAnsi" w:eastAsiaTheme="majorEastAsia" w:hAnsiTheme="minorHAnsi" w:cstheme="majorBidi"/>
      <w:iCs/>
      <w:color w:val="00839A" w:themeColor="accent2"/>
      <w:kern w:val="12"/>
      <w:sz w:val="24"/>
      <w:szCs w:val="24"/>
    </w:rPr>
  </w:style>
  <w:style w:type="paragraph" w:styleId="Gruformel">
    <w:name w:val="Closing"/>
    <w:basedOn w:val="Standard"/>
    <w:next w:val="Unterschrift"/>
    <w:link w:val="GruformelZchn"/>
    <w:uiPriority w:val="19"/>
    <w:semiHidden/>
    <w:rsid w:val="002C564B"/>
  </w:style>
  <w:style w:type="character" w:customStyle="1" w:styleId="GruformelZchn">
    <w:name w:val="Grußformel Zchn"/>
    <w:basedOn w:val="Absatz-Standardschriftart"/>
    <w:link w:val="Gruformel"/>
    <w:uiPriority w:val="19"/>
    <w:semiHidden/>
    <w:rsid w:val="00E03A78"/>
    <w:rPr>
      <w:kern w:val="12"/>
    </w:rPr>
  </w:style>
  <w:style w:type="paragraph" w:styleId="Umschlagabsenderadresse">
    <w:name w:val="envelope return"/>
    <w:basedOn w:val="Standard"/>
    <w:next w:val="Umschlagadresse"/>
    <w:uiPriority w:val="19"/>
    <w:semiHidden/>
    <w:rsid w:val="004F3B84"/>
    <w:pPr>
      <w:framePr w:w="4536" w:wrap="notBeside" w:vAnchor="page" w:hAnchor="margin" w:y="2836" w:anchorLock="1"/>
      <w:spacing w:line="240" w:lineRule="auto"/>
    </w:pPr>
    <w:rPr>
      <w:rFonts w:eastAsiaTheme="majorEastAsia" w:cstheme="majorBidi"/>
      <w:sz w:val="16"/>
    </w:rPr>
  </w:style>
  <w:style w:type="paragraph" w:styleId="Umschlagadresse">
    <w:name w:val="envelope address"/>
    <w:basedOn w:val="Standard"/>
    <w:uiPriority w:val="19"/>
    <w:semiHidden/>
    <w:rsid w:val="00851D6F"/>
    <w:pPr>
      <w:framePr w:w="4536" w:h="1985" w:hRule="exact" w:wrap="notBeside" w:hAnchor="margin" w:yAlign="top" w:anchorLock="1"/>
    </w:pPr>
    <w:rPr>
      <w:rFonts w:eastAsiaTheme="majorEastAsia" w:cstheme="majorBidi"/>
      <w:szCs w:val="24"/>
    </w:rPr>
  </w:style>
  <w:style w:type="paragraph" w:styleId="Unterschrift">
    <w:name w:val="Signature"/>
    <w:basedOn w:val="Standard"/>
    <w:next w:val="Standard"/>
    <w:link w:val="UnterschriftZchn"/>
    <w:uiPriority w:val="19"/>
    <w:semiHidden/>
    <w:rsid w:val="001716A3"/>
  </w:style>
  <w:style w:type="character" w:customStyle="1" w:styleId="UnterschriftZchn">
    <w:name w:val="Unterschrift Zchn"/>
    <w:basedOn w:val="Absatz-Standardschriftart"/>
    <w:link w:val="Unterschrift"/>
    <w:uiPriority w:val="19"/>
    <w:semiHidden/>
    <w:rsid w:val="00E03A78"/>
    <w:rPr>
      <w:kern w:val="12"/>
    </w:rPr>
  </w:style>
  <w:style w:type="paragraph" w:styleId="Kopfzeile">
    <w:name w:val="header"/>
    <w:basedOn w:val="zzHeaderFooter"/>
    <w:link w:val="KopfzeileZchn"/>
    <w:uiPriority w:val="48"/>
    <w:rsid w:val="007E7B56"/>
    <w:pPr>
      <w:tabs>
        <w:tab w:val="center" w:pos="4536"/>
        <w:tab w:val="right" w:pos="9072"/>
      </w:tabs>
    </w:pPr>
  </w:style>
  <w:style w:type="character" w:customStyle="1" w:styleId="KopfzeileZchn">
    <w:name w:val="Kopfzeile Zchn"/>
    <w:basedOn w:val="Absatz-Standardschriftart"/>
    <w:link w:val="Kopfzeile"/>
    <w:uiPriority w:val="48"/>
    <w:rsid w:val="007E7B56"/>
    <w:rPr>
      <w:kern w:val="12"/>
      <w:sz w:val="20"/>
    </w:rPr>
  </w:style>
  <w:style w:type="paragraph" w:styleId="Fuzeile">
    <w:name w:val="footer"/>
    <w:basedOn w:val="zzHeaderFooter"/>
    <w:link w:val="FuzeileZchn"/>
    <w:uiPriority w:val="48"/>
    <w:rsid w:val="007E7B56"/>
    <w:pPr>
      <w:tabs>
        <w:tab w:val="center" w:pos="4536"/>
        <w:tab w:val="right" w:pos="9072"/>
      </w:tabs>
    </w:pPr>
  </w:style>
  <w:style w:type="character" w:customStyle="1" w:styleId="FuzeileZchn">
    <w:name w:val="Fußzeile Zchn"/>
    <w:basedOn w:val="Absatz-Standardschriftart"/>
    <w:link w:val="Fuzeile"/>
    <w:uiPriority w:val="48"/>
    <w:rsid w:val="007E7B56"/>
    <w:rPr>
      <w:kern w:val="12"/>
      <w:sz w:val="20"/>
    </w:rPr>
  </w:style>
  <w:style w:type="paragraph" w:customStyle="1" w:styleId="Infoblock">
    <w:name w:val="Infoblock"/>
    <w:basedOn w:val="zzHeaderFooter"/>
    <w:uiPriority w:val="19"/>
    <w:semiHidden/>
    <w:rsid w:val="00851D6F"/>
    <w:pPr>
      <w:framePr w:w="2552" w:wrap="around" w:hAnchor="page" w:x="9073" w:yAlign="top" w:anchorLock="1"/>
    </w:pPr>
  </w:style>
  <w:style w:type="paragraph" w:customStyle="1" w:styleId="Bild">
    <w:name w:val="Bild"/>
    <w:basedOn w:val="Standard"/>
    <w:next w:val="Beschriftung"/>
    <w:uiPriority w:val="9"/>
    <w:semiHidden/>
    <w:rsid w:val="00B75271"/>
    <w:pPr>
      <w:keepNext/>
      <w:keepLines/>
    </w:pPr>
  </w:style>
  <w:style w:type="paragraph" w:customStyle="1" w:styleId="Betreff">
    <w:name w:val="Betreff"/>
    <w:basedOn w:val="Standard"/>
    <w:next w:val="Standard"/>
    <w:uiPriority w:val="19"/>
    <w:semiHidden/>
    <w:rsid w:val="00E03A78"/>
    <w:pPr>
      <w:spacing w:after="280"/>
    </w:pPr>
    <w:rPr>
      <w:rFonts w:asciiTheme="majorHAnsi" w:hAnsiTheme="majorHAnsi"/>
      <w:b/>
    </w:rPr>
  </w:style>
  <w:style w:type="paragraph" w:styleId="Datum">
    <w:name w:val="Date"/>
    <w:aliases w:val="Datumsangabe"/>
    <w:basedOn w:val="Standard"/>
    <w:next w:val="Betreff"/>
    <w:link w:val="DatumZchn"/>
    <w:uiPriority w:val="19"/>
    <w:semiHidden/>
    <w:rsid w:val="0076676F"/>
    <w:rPr>
      <w:color w:val="FFFFFF" w:themeColor="background1"/>
    </w:rPr>
  </w:style>
  <w:style w:type="character" w:customStyle="1" w:styleId="DatumZchn">
    <w:name w:val="Datum Zchn"/>
    <w:aliases w:val="Datumsangabe Zchn"/>
    <w:basedOn w:val="Absatz-Standardschriftart"/>
    <w:link w:val="Datum"/>
    <w:uiPriority w:val="19"/>
    <w:semiHidden/>
    <w:rsid w:val="0076676F"/>
    <w:rPr>
      <w:color w:val="FFFFFF" w:themeColor="background1"/>
      <w:kern w:val="12"/>
    </w:rPr>
  </w:style>
  <w:style w:type="paragraph" w:customStyle="1" w:styleId="zzHeadlines">
    <w:name w:val="zz_Headlines"/>
    <w:basedOn w:val="Standard"/>
    <w:uiPriority w:val="99"/>
    <w:rsid w:val="00D36B77"/>
    <w:pPr>
      <w:keepNext/>
      <w:keepLines/>
    </w:pPr>
    <w:rPr>
      <w:rFonts w:ascii="HelveticaNeueLT Std" w:hAnsi="HelveticaNeueLT Std"/>
      <w:b/>
      <w:color w:val="00386D" w:themeColor="text2"/>
    </w:rPr>
  </w:style>
  <w:style w:type="paragraph" w:customStyle="1" w:styleId="zzHeaderFooter">
    <w:name w:val="zz_HeaderFooter"/>
    <w:basedOn w:val="Standard"/>
    <w:uiPriority w:val="99"/>
    <w:rsid w:val="000B5EBD"/>
  </w:style>
  <w:style w:type="paragraph" w:customStyle="1" w:styleId="Geschftsangaben">
    <w:name w:val="Geschäftsangaben"/>
    <w:basedOn w:val="zzHeaderFooter"/>
    <w:uiPriority w:val="19"/>
    <w:semiHidden/>
    <w:rsid w:val="00A200E2"/>
    <w:pPr>
      <w:framePr w:w="2552" w:wrap="around" w:hAnchor="page" w:x="9073" w:y="2881" w:anchorLock="1"/>
    </w:pPr>
  </w:style>
  <w:style w:type="paragraph" w:styleId="Aufzhlungszeichen">
    <w:name w:val="List Bullet"/>
    <w:basedOn w:val="Standard"/>
    <w:uiPriority w:val="11"/>
    <w:rsid w:val="00012122"/>
    <w:pPr>
      <w:numPr>
        <w:numId w:val="4"/>
      </w:numPr>
      <w:contextualSpacing/>
    </w:pPr>
  </w:style>
  <w:style w:type="paragraph" w:customStyle="1" w:styleId="Autor">
    <w:name w:val="Autor"/>
    <w:basedOn w:val="Standard"/>
    <w:uiPriority w:val="31"/>
    <w:semiHidden/>
    <w:rsid w:val="006B1924"/>
  </w:style>
  <w:style w:type="character" w:styleId="HTMLCode">
    <w:name w:val="HTML Code"/>
    <w:aliases w:val="Code"/>
    <w:basedOn w:val="Absatz-Standardschriftart"/>
    <w:uiPriority w:val="5"/>
    <w:semiHidden/>
    <w:rsid w:val="0008259C"/>
    <w:rPr>
      <w:rFonts w:ascii="Courier New" w:hAnsi="Courier New"/>
      <w:sz w:val="20"/>
      <w:szCs w:val="20"/>
    </w:rPr>
  </w:style>
  <w:style w:type="character" w:customStyle="1" w:styleId="berschrift4Zchn">
    <w:name w:val="Überschrift 4 Zchn"/>
    <w:basedOn w:val="Absatz-Standardschriftart"/>
    <w:link w:val="berschrift4"/>
    <w:uiPriority w:val="39"/>
    <w:semiHidden/>
    <w:rsid w:val="00AF3341"/>
    <w:rPr>
      <w:rFonts w:asciiTheme="majorHAnsi" w:eastAsiaTheme="majorEastAsia" w:hAnsiTheme="majorHAnsi" w:cstheme="majorBidi"/>
      <w:b/>
      <w:bCs/>
      <w:iCs/>
      <w:kern w:val="12"/>
    </w:rPr>
  </w:style>
  <w:style w:type="paragraph" w:styleId="Blocktext">
    <w:name w:val="Block Text"/>
    <w:basedOn w:val="Standard"/>
    <w:uiPriority w:val="2"/>
    <w:rsid w:val="00E03A78"/>
    <w:pPr>
      <w:ind w:left="284" w:right="284"/>
    </w:pPr>
    <w:rPr>
      <w:rFonts w:eastAsiaTheme="minorEastAsia"/>
      <w:iCs/>
    </w:rPr>
  </w:style>
  <w:style w:type="paragraph" w:styleId="Sprechblasentext">
    <w:name w:val="Balloon Text"/>
    <w:basedOn w:val="Standard"/>
    <w:link w:val="SprechblasentextZchn"/>
    <w:uiPriority w:val="99"/>
    <w:semiHidden/>
    <w:rsid w:val="00350B6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50B62"/>
    <w:rPr>
      <w:rFonts w:ascii="Tahoma" w:hAnsi="Tahoma" w:cs="Tahoma"/>
      <w:kern w:val="12"/>
      <w:sz w:val="16"/>
      <w:szCs w:val="16"/>
    </w:rPr>
  </w:style>
  <w:style w:type="paragraph" w:styleId="Inhaltsverzeichnisberschrift">
    <w:name w:val="TOC Heading"/>
    <w:basedOn w:val="zzHeadlines"/>
    <w:next w:val="Standard"/>
    <w:uiPriority w:val="44"/>
    <w:semiHidden/>
    <w:rsid w:val="002E7AE9"/>
    <w:pPr>
      <w:suppressAutoHyphens w:val="0"/>
      <w:spacing w:before="480"/>
    </w:pPr>
  </w:style>
  <w:style w:type="paragraph" w:styleId="Verzeichnis1">
    <w:name w:val="toc 1"/>
    <w:basedOn w:val="Standard"/>
    <w:next w:val="Standard"/>
    <w:uiPriority w:val="44"/>
    <w:semiHidden/>
    <w:rsid w:val="002E7AE9"/>
    <w:pPr>
      <w:spacing w:after="100"/>
    </w:pPr>
  </w:style>
  <w:style w:type="paragraph" w:styleId="Verzeichnis2">
    <w:name w:val="toc 2"/>
    <w:basedOn w:val="Verzeichnis1"/>
    <w:next w:val="Standard"/>
    <w:uiPriority w:val="44"/>
    <w:semiHidden/>
    <w:rsid w:val="002E7AE9"/>
    <w:pPr>
      <w:ind w:left="200"/>
    </w:pPr>
  </w:style>
  <w:style w:type="paragraph" w:styleId="Verzeichnis3">
    <w:name w:val="toc 3"/>
    <w:basedOn w:val="Verzeichnis2"/>
    <w:next w:val="Standard"/>
    <w:uiPriority w:val="44"/>
    <w:semiHidden/>
    <w:rsid w:val="002E7AE9"/>
    <w:pPr>
      <w:ind w:left="400"/>
    </w:pPr>
  </w:style>
  <w:style w:type="paragraph" w:styleId="Verzeichnis4">
    <w:name w:val="toc 4"/>
    <w:basedOn w:val="Verzeichnis3"/>
    <w:next w:val="Standard"/>
    <w:uiPriority w:val="44"/>
    <w:semiHidden/>
    <w:rsid w:val="002E7AE9"/>
    <w:pPr>
      <w:ind w:left="600"/>
    </w:pPr>
  </w:style>
  <w:style w:type="paragraph" w:styleId="Verzeichnis5">
    <w:name w:val="toc 5"/>
    <w:basedOn w:val="Verzeichnis4"/>
    <w:next w:val="Standard"/>
    <w:uiPriority w:val="44"/>
    <w:semiHidden/>
    <w:rsid w:val="002E7AE9"/>
    <w:pPr>
      <w:ind w:left="800"/>
    </w:pPr>
  </w:style>
  <w:style w:type="paragraph" w:styleId="Verzeichnis6">
    <w:name w:val="toc 6"/>
    <w:basedOn w:val="Verzeichnis5"/>
    <w:next w:val="Standard"/>
    <w:uiPriority w:val="44"/>
    <w:semiHidden/>
    <w:rsid w:val="002E7AE9"/>
    <w:pPr>
      <w:ind w:left="1000"/>
    </w:pPr>
  </w:style>
  <w:style w:type="paragraph" w:styleId="Verzeichnis7">
    <w:name w:val="toc 7"/>
    <w:basedOn w:val="Verzeichnis6"/>
    <w:next w:val="Standard"/>
    <w:uiPriority w:val="44"/>
    <w:semiHidden/>
    <w:rsid w:val="002E7AE9"/>
    <w:pPr>
      <w:ind w:left="1200"/>
    </w:pPr>
  </w:style>
  <w:style w:type="paragraph" w:styleId="Verzeichnis8">
    <w:name w:val="toc 8"/>
    <w:basedOn w:val="Verzeichnis7"/>
    <w:next w:val="Standard"/>
    <w:uiPriority w:val="44"/>
    <w:semiHidden/>
    <w:rsid w:val="002E7AE9"/>
    <w:pPr>
      <w:ind w:left="1400"/>
    </w:pPr>
  </w:style>
  <w:style w:type="paragraph" w:styleId="Verzeichnis9">
    <w:name w:val="toc 9"/>
    <w:basedOn w:val="Verzeichnis8"/>
    <w:next w:val="Standard"/>
    <w:uiPriority w:val="44"/>
    <w:semiHidden/>
    <w:rsid w:val="002E7AE9"/>
    <w:pPr>
      <w:ind w:left="1600"/>
    </w:pPr>
  </w:style>
  <w:style w:type="character" w:customStyle="1" w:styleId="berschrift5Zchn">
    <w:name w:val="Überschrift 5 Zchn"/>
    <w:basedOn w:val="Absatz-Standardschriftart"/>
    <w:link w:val="berschrift5"/>
    <w:uiPriority w:val="40"/>
    <w:semiHidden/>
    <w:rsid w:val="002E7AE9"/>
    <w:rPr>
      <w:rFonts w:eastAsiaTheme="majorEastAsia" w:cstheme="majorBidi"/>
      <w:kern w:val="12"/>
      <w:sz w:val="20"/>
    </w:rPr>
  </w:style>
  <w:style w:type="character" w:customStyle="1" w:styleId="berschrift6Zchn">
    <w:name w:val="Überschrift 6 Zchn"/>
    <w:basedOn w:val="Absatz-Standardschriftart"/>
    <w:link w:val="berschrift6"/>
    <w:uiPriority w:val="40"/>
    <w:semiHidden/>
    <w:rsid w:val="002E7AE9"/>
    <w:rPr>
      <w:rFonts w:eastAsiaTheme="majorEastAsia" w:cstheme="majorBidi"/>
      <w:iCs/>
      <w:kern w:val="12"/>
      <w:sz w:val="20"/>
    </w:rPr>
  </w:style>
  <w:style w:type="character" w:customStyle="1" w:styleId="berschrift7Zchn">
    <w:name w:val="Überschrift 7 Zchn"/>
    <w:basedOn w:val="Absatz-Standardschriftart"/>
    <w:link w:val="berschrift7"/>
    <w:uiPriority w:val="40"/>
    <w:semiHidden/>
    <w:rsid w:val="002E7AE9"/>
    <w:rPr>
      <w:rFonts w:eastAsiaTheme="majorEastAsia" w:cstheme="majorBidi"/>
      <w:iCs/>
      <w:kern w:val="12"/>
      <w:sz w:val="20"/>
    </w:rPr>
  </w:style>
  <w:style w:type="character" w:customStyle="1" w:styleId="berschrift8Zchn">
    <w:name w:val="Überschrift 8 Zchn"/>
    <w:basedOn w:val="Absatz-Standardschriftart"/>
    <w:link w:val="berschrift8"/>
    <w:uiPriority w:val="40"/>
    <w:semiHidden/>
    <w:rsid w:val="002E7AE9"/>
    <w:rPr>
      <w:rFonts w:eastAsiaTheme="majorEastAsia" w:cstheme="majorBidi"/>
      <w:kern w:val="12"/>
      <w:sz w:val="20"/>
      <w:szCs w:val="20"/>
    </w:rPr>
  </w:style>
  <w:style w:type="character" w:customStyle="1" w:styleId="berschrift9Zchn">
    <w:name w:val="Überschrift 9 Zchn"/>
    <w:basedOn w:val="Absatz-Standardschriftart"/>
    <w:link w:val="berschrift9"/>
    <w:uiPriority w:val="40"/>
    <w:semiHidden/>
    <w:rsid w:val="002E7AE9"/>
    <w:rPr>
      <w:rFonts w:eastAsiaTheme="majorEastAsia" w:cstheme="majorBidi"/>
      <w:iCs/>
      <w:kern w:val="12"/>
      <w:sz w:val="20"/>
      <w:szCs w:val="20"/>
    </w:rPr>
  </w:style>
  <w:style w:type="paragraph" w:styleId="KeinLeerraum">
    <w:name w:val="No Spacing"/>
    <w:basedOn w:val="Standard"/>
    <w:uiPriority w:val="1"/>
    <w:semiHidden/>
    <w:rsid w:val="0038051D"/>
  </w:style>
  <w:style w:type="paragraph" w:customStyle="1" w:styleId="zzLetterheadSpacer">
    <w:name w:val="zz_LetterheadSpacer"/>
    <w:basedOn w:val="zzHeaderFooter"/>
    <w:uiPriority w:val="99"/>
    <w:semiHidden/>
    <w:rsid w:val="00A200E2"/>
    <w:pPr>
      <w:framePr w:w="7088" w:h="2880" w:hRule="exact" w:wrap="notBeside" w:hAnchor="margin" w:yAlign="top" w:anchorLock="1"/>
    </w:pPr>
  </w:style>
  <w:style w:type="paragraph" w:customStyle="1" w:styleId="Pagenumline">
    <w:name w:val="Pagenum line"/>
    <w:basedOn w:val="Kopfzeile"/>
    <w:uiPriority w:val="99"/>
    <w:rsid w:val="005460F7"/>
    <w:pPr>
      <w:spacing w:before="720"/>
    </w:pPr>
  </w:style>
  <w:style w:type="paragraph" w:customStyle="1" w:styleId="zzWindowZonesD">
    <w:name w:val="zz_WindowZones_D"/>
    <w:basedOn w:val="zzHeaderFooter"/>
    <w:uiPriority w:val="99"/>
    <w:semiHidden/>
    <w:rsid w:val="00DC510D"/>
    <w:pPr>
      <w:framePr w:w="284" w:h="284" w:hRule="exact" w:hSpace="142" w:wrap="around" w:vAnchor="page" w:hAnchor="page" w:x="1" w:y="285" w:anchorLock="1"/>
      <w:spacing w:line="280" w:lineRule="atLeast"/>
    </w:pPr>
    <w:rPr>
      <w:vanish/>
      <w:kern w:val="0"/>
    </w:rPr>
  </w:style>
  <w:style w:type="paragraph" w:styleId="Funotentext">
    <w:name w:val="footnote text"/>
    <w:basedOn w:val="Standard"/>
    <w:link w:val="FunotentextZchn"/>
    <w:uiPriority w:val="99"/>
    <w:semiHidden/>
    <w:rsid w:val="00C60D54"/>
  </w:style>
  <w:style w:type="character" w:customStyle="1" w:styleId="FunotentextZchn">
    <w:name w:val="Fußnotentext Zchn"/>
    <w:basedOn w:val="Absatz-Standardschriftart"/>
    <w:link w:val="Funotentext"/>
    <w:uiPriority w:val="99"/>
    <w:semiHidden/>
    <w:rsid w:val="00AF3341"/>
    <w:rPr>
      <w:kern w:val="12"/>
    </w:rPr>
  </w:style>
  <w:style w:type="character" w:styleId="Funotenzeichen">
    <w:name w:val="footnote reference"/>
    <w:basedOn w:val="Absatz-Standardschriftart"/>
    <w:uiPriority w:val="99"/>
    <w:semiHidden/>
    <w:rsid w:val="00332CBB"/>
    <w:rPr>
      <w:vertAlign w:val="superscript"/>
    </w:rPr>
  </w:style>
  <w:style w:type="paragraph" w:customStyle="1" w:styleId="Funotentrennline">
    <w:name w:val="Fußnotentrennline"/>
    <w:basedOn w:val="Standard"/>
    <w:uiPriority w:val="99"/>
    <w:semiHidden/>
    <w:rsid w:val="004F7F7E"/>
    <w:pPr>
      <w:pBdr>
        <w:bottom w:val="single" w:sz="4" w:space="1" w:color="auto"/>
      </w:pBdr>
      <w:spacing w:line="240" w:lineRule="auto"/>
      <w:ind w:right="3969"/>
    </w:pPr>
  </w:style>
  <w:style w:type="paragraph" w:customStyle="1" w:styleId="Funoten-Fortsetzungstrennlinie">
    <w:name w:val="Fußnoten-Fortsetzungstrennlinie"/>
    <w:basedOn w:val="Funotentrennline"/>
    <w:uiPriority w:val="99"/>
    <w:semiHidden/>
    <w:rsid w:val="004266B9"/>
  </w:style>
  <w:style w:type="paragraph" w:customStyle="1" w:styleId="Funoten-Fortsetzungshinweis">
    <w:name w:val="Fußnoten-Fortsetzungshinweis"/>
    <w:basedOn w:val="Standard"/>
    <w:uiPriority w:val="99"/>
    <w:semiHidden/>
    <w:rsid w:val="004266B9"/>
    <w:pPr>
      <w:spacing w:line="240" w:lineRule="auto"/>
    </w:pPr>
  </w:style>
  <w:style w:type="paragraph" w:styleId="Endnotentext">
    <w:name w:val="endnote text"/>
    <w:basedOn w:val="Standard"/>
    <w:link w:val="EndnotentextZchn"/>
    <w:uiPriority w:val="99"/>
    <w:semiHidden/>
    <w:rsid w:val="00C60D54"/>
  </w:style>
  <w:style w:type="character" w:customStyle="1" w:styleId="EndnotentextZchn">
    <w:name w:val="Endnotentext Zchn"/>
    <w:basedOn w:val="Absatz-Standardschriftart"/>
    <w:link w:val="Endnotentext"/>
    <w:uiPriority w:val="99"/>
    <w:semiHidden/>
    <w:rsid w:val="00AF3341"/>
    <w:rPr>
      <w:kern w:val="12"/>
    </w:rPr>
  </w:style>
  <w:style w:type="character" w:styleId="Endnotenzeichen">
    <w:name w:val="endnote reference"/>
    <w:basedOn w:val="Absatz-Standardschriftart"/>
    <w:uiPriority w:val="99"/>
    <w:semiHidden/>
    <w:rsid w:val="00C60D54"/>
    <w:rPr>
      <w:vertAlign w:val="superscript"/>
    </w:rPr>
  </w:style>
  <w:style w:type="paragraph" w:customStyle="1" w:styleId="Endnotentrennlinie">
    <w:name w:val="Endnotentrennlinie"/>
    <w:basedOn w:val="Funotentrennline"/>
    <w:uiPriority w:val="99"/>
    <w:semiHidden/>
    <w:rsid w:val="00C60D54"/>
  </w:style>
  <w:style w:type="paragraph" w:customStyle="1" w:styleId="Endnoten-Fortsetzungstrennlinie">
    <w:name w:val="Endnoten-Fortsetzungstrennlinie"/>
    <w:basedOn w:val="Funoten-Fortsetzungstrennlinie"/>
    <w:uiPriority w:val="99"/>
    <w:semiHidden/>
    <w:rsid w:val="00C60D54"/>
  </w:style>
  <w:style w:type="paragraph" w:customStyle="1" w:styleId="Endnoten-Fortsetzungshinweis">
    <w:name w:val="Endnoten-Fortsetzungshinweis"/>
    <w:basedOn w:val="Funoten-Fortsetzungshinweis"/>
    <w:uiPriority w:val="99"/>
    <w:semiHidden/>
    <w:rsid w:val="00C60D54"/>
  </w:style>
  <w:style w:type="paragraph" w:styleId="Fu-Endnotenberschrift">
    <w:name w:val="Note Heading"/>
    <w:basedOn w:val="Standard"/>
    <w:next w:val="Standard"/>
    <w:link w:val="Fu-EndnotenberschriftZchn"/>
    <w:uiPriority w:val="99"/>
    <w:semiHidden/>
    <w:rsid w:val="00C60D54"/>
  </w:style>
  <w:style w:type="character" w:customStyle="1" w:styleId="Fu-EndnotenberschriftZchn">
    <w:name w:val="Fuß/-Endnotenüberschrift Zchn"/>
    <w:basedOn w:val="Absatz-Standardschriftart"/>
    <w:link w:val="Fu-Endnotenberschrift"/>
    <w:uiPriority w:val="99"/>
    <w:semiHidden/>
    <w:rsid w:val="00AF3341"/>
    <w:rPr>
      <w:kern w:val="12"/>
    </w:rPr>
  </w:style>
  <w:style w:type="paragraph" w:customStyle="1" w:styleId="Teaser">
    <w:name w:val="Teaser"/>
    <w:basedOn w:val="zzHeadlines"/>
    <w:next w:val="Standard"/>
    <w:uiPriority w:val="31"/>
    <w:qFormat/>
    <w:rsid w:val="006865D7"/>
    <w:pPr>
      <w:spacing w:before="560" w:after="280"/>
      <w:contextualSpacing/>
    </w:pPr>
  </w:style>
  <w:style w:type="paragraph" w:customStyle="1" w:styleId="Kopfzeile1">
    <w:name w:val="Kopfzeile1"/>
    <w:basedOn w:val="Standard"/>
    <w:uiPriority w:val="28"/>
    <w:rsid w:val="007A57C7"/>
    <w:pPr>
      <w:framePr w:w="5954" w:h="397" w:hRule="exact" w:wrap="around" w:vAnchor="page" w:hAnchor="margin" w:y="1044" w:anchorLock="1"/>
      <w:spacing w:line="336" w:lineRule="exact"/>
    </w:pPr>
    <w:rPr>
      <w:color w:val="FFFFFF" w:themeColor="background1"/>
      <w:sz w:val="24"/>
    </w:rPr>
  </w:style>
  <w:style w:type="paragraph" w:customStyle="1" w:styleId="Subline">
    <w:name w:val="Subline"/>
    <w:basedOn w:val="zzHeadlines"/>
    <w:next w:val="Standard"/>
    <w:qFormat/>
    <w:rsid w:val="006F0104"/>
    <w:pPr>
      <w:spacing w:before="280"/>
    </w:pPr>
  </w:style>
  <w:style w:type="paragraph" w:customStyle="1" w:styleId="HeaderPage2">
    <w:name w:val="Header Page 2"/>
    <w:basedOn w:val="Kopfzeile1"/>
    <w:uiPriority w:val="99"/>
    <w:rsid w:val="0076676F"/>
    <w:pPr>
      <w:framePr w:wrap="around"/>
    </w:pPr>
  </w:style>
  <w:style w:type="character" w:customStyle="1" w:styleId="DocumentType">
    <w:name w:val="DocumentType"/>
    <w:basedOn w:val="Fett"/>
    <w:uiPriority w:val="99"/>
    <w:qFormat/>
    <w:rsid w:val="001D40F5"/>
    <w:rPr>
      <w:rFonts w:asciiTheme="majorHAnsi" w:hAnsiTheme="majorHAnsi"/>
      <w:b/>
      <w:bCs/>
    </w:rPr>
  </w:style>
  <w:style w:type="character" w:customStyle="1" w:styleId="DocumentDate">
    <w:name w:val="DocumentDate"/>
    <w:basedOn w:val="Absatz-Standardschriftart"/>
    <w:uiPriority w:val="99"/>
    <w:qFormat/>
    <w:rsid w:val="001D40F5"/>
  </w:style>
  <w:style w:type="paragraph" w:customStyle="1" w:styleId="Rulerbelowpagenum">
    <w:name w:val="Ruler below pagenum"/>
    <w:basedOn w:val="Fuzeile"/>
    <w:uiPriority w:val="99"/>
    <w:rsid w:val="00FB271B"/>
    <w:pPr>
      <w:pBdr>
        <w:bottom w:val="single" w:sz="8" w:space="1" w:color="00839A" w:themeColor="accent2"/>
      </w:pBdr>
      <w:spacing w:after="290" w:line="120" w:lineRule="exact"/>
      <w:ind w:left="28" w:right="28"/>
    </w:pPr>
  </w:style>
  <w:style w:type="table" w:styleId="Tabellenraster">
    <w:name w:val="Table Grid"/>
    <w:basedOn w:val="NormaleTabelle"/>
    <w:uiPriority w:val="59"/>
    <w:rsid w:val="00B82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FooterTable">
    <w:name w:val="Footer Table"/>
    <w:basedOn w:val="NormaleTabelle"/>
    <w:uiPriority w:val="99"/>
    <w:rsid w:val="00B82536"/>
    <w:pPr>
      <w:spacing w:line="216" w:lineRule="exact"/>
    </w:pPr>
    <w:rPr>
      <w:sz w:val="16"/>
    </w:rPr>
    <w:tblPr>
      <w:tblCellMar>
        <w:left w:w="0" w:type="dxa"/>
        <w:right w:w="0" w:type="dxa"/>
      </w:tblCellMar>
    </w:tblPr>
  </w:style>
  <w:style w:type="paragraph" w:customStyle="1" w:styleId="Distancebelowfootertable">
    <w:name w:val="Distance below footer table"/>
    <w:basedOn w:val="Fuzeile"/>
    <w:uiPriority w:val="99"/>
    <w:rsid w:val="00D92372"/>
    <w:pPr>
      <w:spacing w:before="190"/>
    </w:pPr>
  </w:style>
  <w:style w:type="table" w:customStyle="1" w:styleId="ContactTable">
    <w:name w:val="Contact Table"/>
    <w:basedOn w:val="NormaleTabelle"/>
    <w:uiPriority w:val="99"/>
    <w:rsid w:val="00FF716D"/>
    <w:tblPr>
      <w:tblCellMar>
        <w:left w:w="0" w:type="dxa"/>
        <w:right w:w="0" w:type="dxa"/>
      </w:tblCellMar>
    </w:tblPr>
    <w:tcPr>
      <w:vAlign w:val="bottom"/>
    </w:tcPr>
  </w:style>
  <w:style w:type="paragraph" w:customStyle="1" w:styleId="Info">
    <w:name w:val="Info"/>
    <w:basedOn w:val="Standard"/>
    <w:uiPriority w:val="99"/>
    <w:rsid w:val="00AE37D6"/>
    <w:rPr>
      <w:color w:val="FFFFFF" w:themeColor="background1"/>
    </w:rPr>
  </w:style>
  <w:style w:type="paragraph" w:customStyle="1" w:styleId="InfoHeadline">
    <w:name w:val="Info Headline"/>
    <w:basedOn w:val="Info"/>
    <w:next w:val="Info"/>
    <w:uiPriority w:val="99"/>
    <w:rsid w:val="00C522C0"/>
    <w:pPr>
      <w:spacing w:after="100" w:line="336" w:lineRule="exact"/>
    </w:pPr>
    <w:rPr>
      <w:rFonts w:ascii="HelveticaNeueLT Std" w:hAnsi="HelveticaNeueLT Std"/>
      <w:b/>
      <w:sz w:val="24"/>
    </w:rPr>
  </w:style>
  <w:style w:type="paragraph" w:styleId="StandardWeb">
    <w:name w:val="Normal (Web)"/>
    <w:basedOn w:val="Standard"/>
    <w:uiPriority w:val="99"/>
    <w:semiHidden/>
    <w:unhideWhenUsed/>
    <w:rsid w:val="002A42FF"/>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18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steag.com/" TargetMode="External"/><Relationship Id="rId2" Type="http://schemas.openxmlformats.org/officeDocument/2006/relationships/hyperlink" Target="http://www.steag.com/" TargetMode="External"/><Relationship Id="rId1" Type="http://schemas.openxmlformats.org/officeDocument/2006/relationships/hyperlink" Target="mailto:Markus.Hennes@steag.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Steag Pressemitteilung">
      <a:dk1>
        <a:srgbClr val="000000"/>
      </a:dk1>
      <a:lt1>
        <a:srgbClr val="FFFFFF"/>
      </a:lt1>
      <a:dk2>
        <a:srgbClr val="00386D"/>
      </a:dk2>
      <a:lt2>
        <a:srgbClr val="565656"/>
      </a:lt2>
      <a:accent1>
        <a:srgbClr val="6688A7"/>
      </a:accent1>
      <a:accent2>
        <a:srgbClr val="00839A"/>
      </a:accent2>
      <a:accent3>
        <a:srgbClr val="FFFFFF"/>
      </a:accent3>
      <a:accent4>
        <a:srgbClr val="000000"/>
      </a:accent4>
      <a:accent5>
        <a:srgbClr val="B8C3D0"/>
      </a:accent5>
      <a:accent6>
        <a:srgbClr val="00768B"/>
      </a:accent6>
      <a:hlink>
        <a:srgbClr val="00386D"/>
      </a:hlink>
      <a:folHlink>
        <a:srgbClr val="00386D"/>
      </a:folHlink>
    </a:clrScheme>
    <a:fontScheme name="Steag Pressemitteilung">
      <a:majorFont>
        <a:latin typeface="HelveticaNeueLT Std"/>
        <a:ea typeface=""/>
        <a:cs typeface=""/>
      </a:majorFont>
      <a:minorFont>
        <a:latin typeface="HelveticaNeueLT Std L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41529-8BA3-714C-A984-5FCCC9AAF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916</Words>
  <Characters>5778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STEAG</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Helmin, Robert (Extern)</dc:creator>
  <cp:lastModifiedBy>Martinus Menne</cp:lastModifiedBy>
  <cp:revision>4</cp:revision>
  <cp:lastPrinted>2019-08-12T08:49:00Z</cp:lastPrinted>
  <dcterms:created xsi:type="dcterms:W3CDTF">2019-09-27T12:07:00Z</dcterms:created>
  <dcterms:modified xsi:type="dcterms:W3CDTF">2019-10-01T14:37:00Z</dcterms:modified>
</cp:coreProperties>
</file>