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0A8A0BE" w:rsidR="00587F6A" w:rsidRDefault="00CD3608"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Programmierbarer Strömungssensor</w:t>
      </w:r>
    </w:p>
    <w:p w14:paraId="642B2A4B" w14:textId="65EA13BB" w:rsidR="001D7FE1" w:rsidRPr="00D474D8" w:rsidRDefault="00CD3608"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Robuste Lösung von ipf electronic mit schneller Reaktionszeit</w:t>
      </w:r>
    </w:p>
    <w:p w14:paraId="670266A5" w14:textId="77777777" w:rsidR="00587F6A" w:rsidRPr="00D474D8" w:rsidRDefault="00587F6A" w:rsidP="009B590E">
      <w:pPr>
        <w:rPr>
          <w:rFonts w:asciiTheme="minorHAnsi" w:hAnsiTheme="minorHAnsi" w:cstheme="minorHAnsi"/>
          <w:sz w:val="18"/>
          <w:szCs w:val="18"/>
        </w:rPr>
      </w:pPr>
    </w:p>
    <w:p w14:paraId="34CDB907" w14:textId="69D887C1" w:rsidR="00CD3608" w:rsidRDefault="00CD3608" w:rsidP="00587F6A">
      <w:pPr>
        <w:rPr>
          <w:rFonts w:asciiTheme="minorHAnsi" w:hAnsiTheme="minorHAnsi" w:cstheme="minorHAnsi"/>
          <w:sz w:val="18"/>
          <w:szCs w:val="18"/>
        </w:rPr>
      </w:pPr>
      <w:r>
        <w:rPr>
          <w:rFonts w:asciiTheme="minorHAnsi" w:hAnsiTheme="minorHAnsi" w:cstheme="minorHAnsi"/>
          <w:sz w:val="18"/>
          <w:szCs w:val="18"/>
        </w:rPr>
        <w:t xml:space="preserve">Mit dem </w:t>
      </w:r>
      <w:r w:rsidRPr="00CD3608">
        <w:rPr>
          <w:rFonts w:asciiTheme="minorHAnsi" w:hAnsiTheme="minorHAnsi" w:cstheme="minorHAnsi"/>
          <w:b/>
          <w:bCs/>
          <w:sz w:val="18"/>
          <w:szCs w:val="18"/>
        </w:rPr>
        <w:t>SS500020</w:t>
      </w:r>
      <w:r>
        <w:rPr>
          <w:rFonts w:asciiTheme="minorHAnsi" w:hAnsiTheme="minorHAnsi" w:cstheme="minorHAnsi"/>
          <w:sz w:val="18"/>
          <w:szCs w:val="18"/>
        </w:rPr>
        <w:t xml:space="preserve"> </w:t>
      </w:r>
      <w:r w:rsidR="005305D7">
        <w:rPr>
          <w:rFonts w:asciiTheme="minorHAnsi" w:hAnsiTheme="minorHAnsi" w:cstheme="minorHAnsi"/>
          <w:sz w:val="18"/>
          <w:szCs w:val="18"/>
        </w:rPr>
        <w:t xml:space="preserve">(Schutzklasse IP67) </w:t>
      </w:r>
      <w:r>
        <w:rPr>
          <w:rFonts w:asciiTheme="minorHAnsi" w:hAnsiTheme="minorHAnsi" w:cstheme="minorHAnsi"/>
          <w:sz w:val="18"/>
          <w:szCs w:val="18"/>
        </w:rPr>
        <w:t xml:space="preserve">stellt ipf electronic einen thermischen Durchflusssensor </w:t>
      </w:r>
      <w:r w:rsidR="005305D7">
        <w:rPr>
          <w:rFonts w:asciiTheme="minorHAnsi" w:hAnsiTheme="minorHAnsi" w:cstheme="minorHAnsi"/>
          <w:sz w:val="18"/>
          <w:szCs w:val="18"/>
        </w:rPr>
        <w:t xml:space="preserve">mit M12- Anschlussstecker </w:t>
      </w:r>
      <w:r>
        <w:rPr>
          <w:rFonts w:asciiTheme="minorHAnsi" w:hAnsiTheme="minorHAnsi" w:cstheme="minorHAnsi"/>
          <w:sz w:val="18"/>
          <w:szCs w:val="18"/>
        </w:rPr>
        <w:t xml:space="preserve">zur Erfassung der Strömungsgeschwindigkeit und Temperatur (0 bis 80° C) von wasserbasierenden Medien in Rohrleitungen vor. </w:t>
      </w:r>
    </w:p>
    <w:p w14:paraId="5C16FF67" w14:textId="77777777" w:rsidR="00CD3608" w:rsidRDefault="00CD3608" w:rsidP="00587F6A">
      <w:pPr>
        <w:rPr>
          <w:rFonts w:asciiTheme="minorHAnsi" w:hAnsiTheme="minorHAnsi" w:cstheme="minorHAnsi"/>
          <w:sz w:val="18"/>
          <w:szCs w:val="18"/>
        </w:rPr>
      </w:pPr>
    </w:p>
    <w:p w14:paraId="263ACBBA" w14:textId="77777777" w:rsidR="00CD3608" w:rsidRDefault="00CD3608" w:rsidP="00587F6A">
      <w:pPr>
        <w:rPr>
          <w:rFonts w:asciiTheme="minorHAnsi" w:hAnsiTheme="minorHAnsi" w:cstheme="minorHAnsi"/>
          <w:sz w:val="18"/>
          <w:szCs w:val="18"/>
        </w:rPr>
      </w:pPr>
      <w:r>
        <w:rPr>
          <w:rFonts w:asciiTheme="minorHAnsi" w:hAnsiTheme="minorHAnsi" w:cstheme="minorHAnsi"/>
          <w:sz w:val="18"/>
          <w:szCs w:val="18"/>
        </w:rPr>
        <w:t>Durch den parametrierbaren Rohrdurchmesser (15mm bis 250mm) und dem anliegenden Durchfluss wird der berechnete W</w:t>
      </w:r>
      <w:r w:rsidRPr="00CD3608">
        <w:rPr>
          <w:rFonts w:asciiTheme="minorHAnsi" w:hAnsiTheme="minorHAnsi" w:cstheme="minorHAnsi"/>
          <w:sz w:val="18"/>
          <w:szCs w:val="18"/>
        </w:rPr>
        <w:t>ert in l/min, m³/h, m/s oder °C i</w:t>
      </w:r>
      <w:r>
        <w:rPr>
          <w:rFonts w:asciiTheme="minorHAnsi" w:hAnsiTheme="minorHAnsi" w:cstheme="minorHAnsi"/>
          <w:sz w:val="18"/>
          <w:szCs w:val="18"/>
        </w:rPr>
        <w:t xml:space="preserve">n der </w:t>
      </w:r>
      <w:r w:rsidRPr="00CD3608">
        <w:rPr>
          <w:rFonts w:asciiTheme="minorHAnsi" w:hAnsiTheme="minorHAnsi" w:cstheme="minorHAnsi"/>
          <w:sz w:val="18"/>
          <w:szCs w:val="18"/>
        </w:rPr>
        <w:t>3-stelligen</w:t>
      </w:r>
      <w:r>
        <w:rPr>
          <w:rFonts w:asciiTheme="minorHAnsi" w:hAnsiTheme="minorHAnsi" w:cstheme="minorHAnsi"/>
          <w:sz w:val="18"/>
          <w:szCs w:val="18"/>
        </w:rPr>
        <w:t xml:space="preserve"> und um 180° drehbaren Anzeige visualisiert.  </w:t>
      </w:r>
    </w:p>
    <w:p w14:paraId="63F3567F" w14:textId="77777777" w:rsidR="00CD3608" w:rsidRDefault="00CD3608" w:rsidP="00587F6A">
      <w:pPr>
        <w:rPr>
          <w:rFonts w:asciiTheme="minorHAnsi" w:hAnsiTheme="minorHAnsi" w:cstheme="minorHAnsi"/>
          <w:sz w:val="18"/>
          <w:szCs w:val="18"/>
        </w:rPr>
      </w:pPr>
    </w:p>
    <w:p w14:paraId="00963380" w14:textId="49734953" w:rsidR="00CD3608" w:rsidRDefault="00CD3608" w:rsidP="00587F6A">
      <w:pPr>
        <w:rPr>
          <w:rFonts w:asciiTheme="minorHAnsi" w:hAnsiTheme="minorHAnsi" w:cstheme="minorHAnsi"/>
          <w:sz w:val="18"/>
          <w:szCs w:val="18"/>
        </w:rPr>
      </w:pPr>
      <w:r w:rsidRPr="00CD3608">
        <w:rPr>
          <w:rFonts w:asciiTheme="minorHAnsi" w:hAnsiTheme="minorHAnsi" w:cstheme="minorHAnsi"/>
          <w:sz w:val="18"/>
          <w:szCs w:val="18"/>
        </w:rPr>
        <w:t xml:space="preserve">Der </w:t>
      </w:r>
      <w:r w:rsidR="005305D7">
        <w:rPr>
          <w:rFonts w:asciiTheme="minorHAnsi" w:hAnsiTheme="minorHAnsi" w:cstheme="minorHAnsi"/>
          <w:sz w:val="18"/>
          <w:szCs w:val="18"/>
        </w:rPr>
        <w:t xml:space="preserve">bis maximal 60bar druckfeste </w:t>
      </w:r>
      <w:r w:rsidRPr="00CD3608">
        <w:rPr>
          <w:rFonts w:asciiTheme="minorHAnsi" w:hAnsiTheme="minorHAnsi" w:cstheme="minorHAnsi"/>
          <w:b/>
          <w:bCs/>
          <w:sz w:val="18"/>
          <w:szCs w:val="18"/>
        </w:rPr>
        <w:t>SS500020</w:t>
      </w:r>
      <w:r>
        <w:rPr>
          <w:rFonts w:asciiTheme="minorHAnsi" w:hAnsiTheme="minorHAnsi" w:cstheme="minorHAnsi"/>
          <w:sz w:val="18"/>
          <w:szCs w:val="18"/>
        </w:rPr>
        <w:t xml:space="preserve"> </w:t>
      </w:r>
      <w:r w:rsidRPr="00CD3608">
        <w:rPr>
          <w:rFonts w:asciiTheme="minorHAnsi" w:hAnsiTheme="minorHAnsi" w:cstheme="minorHAnsi"/>
          <w:sz w:val="18"/>
          <w:szCs w:val="18"/>
        </w:rPr>
        <w:t xml:space="preserve">überzeugt vor allem durch eine schnelle Reaktionszeit (&lt;1s) und eine hohe Unempfindlichkeit gegenüber Temperaturschwankungen. Zur Überwachung des Strömungszustands und der Temperatur </w:t>
      </w:r>
      <w:r>
        <w:rPr>
          <w:rFonts w:asciiTheme="minorHAnsi" w:hAnsiTheme="minorHAnsi" w:cstheme="minorHAnsi"/>
          <w:sz w:val="18"/>
          <w:szCs w:val="18"/>
        </w:rPr>
        <w:t xml:space="preserve">integriert </w:t>
      </w:r>
      <w:r w:rsidRPr="00CD3608">
        <w:rPr>
          <w:rFonts w:asciiTheme="minorHAnsi" w:hAnsiTheme="minorHAnsi" w:cstheme="minorHAnsi"/>
          <w:sz w:val="18"/>
          <w:szCs w:val="18"/>
        </w:rPr>
        <w:t>der Sensor wahlweise zwei digitale Ausgänge (PNP/NPN-NO/NC + Impuls) bzw. einen Analogausgang (4-20mA), die individuell programmier</w:t>
      </w:r>
      <w:r w:rsidR="000E3D19">
        <w:rPr>
          <w:rFonts w:asciiTheme="minorHAnsi" w:hAnsiTheme="minorHAnsi" w:cstheme="minorHAnsi"/>
          <w:sz w:val="18"/>
          <w:szCs w:val="18"/>
        </w:rPr>
        <w:t>bar sind</w:t>
      </w:r>
      <w:r w:rsidRPr="00CD3608">
        <w:rPr>
          <w:rFonts w:asciiTheme="minorHAnsi" w:hAnsiTheme="minorHAnsi" w:cstheme="minorHAnsi"/>
          <w:sz w:val="18"/>
          <w:szCs w:val="18"/>
        </w:rPr>
        <w:t xml:space="preserve">. </w:t>
      </w:r>
      <w:r w:rsidR="000E3D19">
        <w:rPr>
          <w:rFonts w:asciiTheme="minorHAnsi" w:hAnsiTheme="minorHAnsi" w:cstheme="minorHAnsi"/>
          <w:sz w:val="18"/>
          <w:szCs w:val="18"/>
        </w:rPr>
        <w:t xml:space="preserve">Zusätzlich </w:t>
      </w:r>
      <w:r w:rsidRPr="00CD3608">
        <w:rPr>
          <w:rFonts w:asciiTheme="minorHAnsi" w:hAnsiTheme="minorHAnsi" w:cstheme="minorHAnsi"/>
          <w:sz w:val="18"/>
          <w:szCs w:val="18"/>
        </w:rPr>
        <w:t xml:space="preserve">verfügt </w:t>
      </w:r>
      <w:r w:rsidR="000E3D19">
        <w:rPr>
          <w:rFonts w:asciiTheme="minorHAnsi" w:hAnsiTheme="minorHAnsi" w:cstheme="minorHAnsi"/>
          <w:sz w:val="18"/>
          <w:szCs w:val="18"/>
        </w:rPr>
        <w:t xml:space="preserve">das Gerät </w:t>
      </w:r>
      <w:r w:rsidRPr="00CD3608">
        <w:rPr>
          <w:rFonts w:asciiTheme="minorHAnsi" w:hAnsiTheme="minorHAnsi" w:cstheme="minorHAnsi"/>
          <w:sz w:val="18"/>
          <w:szCs w:val="18"/>
        </w:rPr>
        <w:t xml:space="preserve">über einen Teach-In Eingang, um </w:t>
      </w:r>
      <w:r w:rsidR="000E3D19">
        <w:rPr>
          <w:rFonts w:asciiTheme="minorHAnsi" w:hAnsiTheme="minorHAnsi" w:cstheme="minorHAnsi"/>
          <w:sz w:val="18"/>
          <w:szCs w:val="18"/>
        </w:rPr>
        <w:t xml:space="preserve">z. B. </w:t>
      </w:r>
      <w:r w:rsidRPr="00CD3608">
        <w:rPr>
          <w:rFonts w:asciiTheme="minorHAnsi" w:hAnsiTheme="minorHAnsi" w:cstheme="minorHAnsi"/>
          <w:sz w:val="18"/>
          <w:szCs w:val="18"/>
        </w:rPr>
        <w:t>im Mehrstoff-Betrieb einen Schnellabgleich durchführen zu können.</w:t>
      </w:r>
    </w:p>
    <w:p w14:paraId="14BCD349" w14:textId="77777777" w:rsidR="00CD3608" w:rsidRDefault="00CD3608" w:rsidP="00587F6A">
      <w:pPr>
        <w:rPr>
          <w:rFonts w:asciiTheme="minorHAnsi" w:hAnsiTheme="minorHAnsi" w:cstheme="minorHAnsi"/>
          <w:sz w:val="18"/>
          <w:szCs w:val="18"/>
        </w:rPr>
      </w:pPr>
    </w:p>
    <w:p w14:paraId="6D131886" w14:textId="77777777" w:rsidR="000E3D19" w:rsidRDefault="000E3D19" w:rsidP="00587F6A">
      <w:pPr>
        <w:rPr>
          <w:rFonts w:asciiTheme="minorHAnsi" w:hAnsiTheme="minorHAnsi" w:cstheme="minorHAnsi"/>
          <w:sz w:val="18"/>
          <w:szCs w:val="18"/>
        </w:rPr>
      </w:pPr>
      <w:r>
        <w:rPr>
          <w:rFonts w:asciiTheme="minorHAnsi" w:hAnsiTheme="minorHAnsi" w:cstheme="minorHAnsi"/>
          <w:sz w:val="18"/>
          <w:szCs w:val="18"/>
        </w:rPr>
        <w:t xml:space="preserve">Darüber hinaus lässt sich der Sensor über eine IO-Link-Schnittstelle parametrieren. Via IO-Link können nicht nur komfortabel Einstellungen am Gerät (z. B. Hysterese- oder Fensterfunktion, etc.) vorgenommen, sondern zudem auch Prozessdaten (Min-/Max-/Mittelwertspeicher)  ausgelesen werden. </w:t>
      </w:r>
      <w:r w:rsidRPr="000E3D19">
        <w:rPr>
          <w:rFonts w:asciiTheme="minorHAnsi" w:hAnsiTheme="minorHAnsi" w:cstheme="minorHAnsi"/>
          <w:sz w:val="18"/>
          <w:szCs w:val="18"/>
        </w:rPr>
        <w:t xml:space="preserve">Die Analyse solcher Daten </w:t>
      </w:r>
      <w:r>
        <w:rPr>
          <w:rFonts w:asciiTheme="minorHAnsi" w:hAnsiTheme="minorHAnsi" w:cstheme="minorHAnsi"/>
          <w:sz w:val="18"/>
          <w:szCs w:val="18"/>
        </w:rPr>
        <w:t xml:space="preserve">ermöglicht es wiederum, bspw. Prozesse gezielt zu optimieren. </w:t>
      </w:r>
    </w:p>
    <w:p w14:paraId="265FE2E3" w14:textId="549E8D85" w:rsidR="000E3D19" w:rsidRDefault="000E3D19" w:rsidP="00587F6A">
      <w:pPr>
        <w:rPr>
          <w:rFonts w:asciiTheme="minorHAnsi" w:hAnsiTheme="minorHAnsi" w:cstheme="minorHAnsi"/>
          <w:sz w:val="18"/>
          <w:szCs w:val="18"/>
        </w:rPr>
      </w:pPr>
      <w:r w:rsidRPr="000E3D19">
        <w:rPr>
          <w:rFonts w:asciiTheme="minorHAnsi" w:hAnsiTheme="minorHAnsi" w:cstheme="minorHAnsi"/>
          <w:sz w:val="18"/>
          <w:szCs w:val="18"/>
        </w:rPr>
        <w:t xml:space="preserve">Um unbeabsichtigte oder nichtautorisierte Parametrierungen zu vermeiden, können einzelne </w:t>
      </w:r>
      <w:r>
        <w:rPr>
          <w:rFonts w:asciiTheme="minorHAnsi" w:hAnsiTheme="minorHAnsi" w:cstheme="minorHAnsi"/>
          <w:sz w:val="18"/>
          <w:szCs w:val="18"/>
        </w:rPr>
        <w:t>Gerätef</w:t>
      </w:r>
      <w:r w:rsidRPr="000E3D19">
        <w:rPr>
          <w:rFonts w:asciiTheme="minorHAnsi" w:hAnsiTheme="minorHAnsi" w:cstheme="minorHAnsi"/>
          <w:sz w:val="18"/>
          <w:szCs w:val="18"/>
        </w:rPr>
        <w:t>unktionen durch einen Zugangscode gesperrt werden.</w:t>
      </w:r>
    </w:p>
    <w:p w14:paraId="73BAD91E" w14:textId="77777777" w:rsidR="000E3D19" w:rsidRDefault="000E3D19" w:rsidP="00587F6A">
      <w:pPr>
        <w:rPr>
          <w:rFonts w:asciiTheme="minorHAnsi" w:hAnsiTheme="minorHAnsi" w:cstheme="minorHAnsi"/>
          <w:sz w:val="18"/>
          <w:szCs w:val="18"/>
        </w:rPr>
      </w:pPr>
    </w:p>
    <w:p w14:paraId="7D51B6A2" w14:textId="49A5D221" w:rsidR="005305D7" w:rsidRDefault="005305D7" w:rsidP="00587F6A">
      <w:pPr>
        <w:rPr>
          <w:rFonts w:asciiTheme="minorHAnsi" w:hAnsiTheme="minorHAnsi" w:cstheme="minorHAnsi"/>
          <w:sz w:val="18"/>
          <w:szCs w:val="18"/>
        </w:rPr>
      </w:pPr>
      <w:r w:rsidRPr="005305D7">
        <w:rPr>
          <w:rFonts w:asciiTheme="minorHAnsi" w:hAnsiTheme="minorHAnsi" w:cstheme="minorHAnsi"/>
          <w:sz w:val="18"/>
          <w:szCs w:val="18"/>
        </w:rPr>
        <w:t>Für die Montage stehen drei verschiedene Adapter mit unterschiedlichen Prozessanschlüssen zur Verfügung: G1/4“ (AS000012), G1/2“ (AS000013, 30 lang) und G1/2“ (AS000014, 37 lang)</w:t>
      </w:r>
      <w:r>
        <w:rPr>
          <w:rFonts w:asciiTheme="minorHAnsi" w:hAnsiTheme="minorHAnsi" w:cstheme="minorHAnsi"/>
          <w:sz w:val="18"/>
          <w:szCs w:val="18"/>
        </w:rPr>
        <w:t>.</w:t>
      </w:r>
    </w:p>
    <w:p w14:paraId="3CCB2240" w14:textId="77777777" w:rsidR="000E3D19" w:rsidRDefault="000E3D19" w:rsidP="00587F6A">
      <w:pPr>
        <w:rPr>
          <w:rFonts w:asciiTheme="minorHAnsi" w:hAnsiTheme="minorHAnsi" w:cstheme="minorHAnsi"/>
          <w:sz w:val="18"/>
          <w:szCs w:val="18"/>
        </w:rPr>
      </w:pPr>
    </w:p>
    <w:p w14:paraId="32F22605" w14:textId="1AC13FCB" w:rsidR="00C65849" w:rsidRDefault="002C14F3" w:rsidP="00C65849">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B91AF4" wp14:editId="64F7592A">
            <wp:extent cx="3981784" cy="2715651"/>
            <wp:effectExtent l="12700" t="12700" r="6350" b="15240"/>
            <wp:docPr id="13851243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124349" name="Grafik 1385124349"/>
                    <pic:cNvPicPr/>
                  </pic:nvPicPr>
                  <pic:blipFill>
                    <a:blip r:embed="rId13"/>
                    <a:stretch>
                      <a:fillRect/>
                    </a:stretch>
                  </pic:blipFill>
                  <pic:spPr>
                    <a:xfrm>
                      <a:off x="0" y="0"/>
                      <a:ext cx="4027194" cy="2746621"/>
                    </a:xfrm>
                    <a:prstGeom prst="rect">
                      <a:avLst/>
                    </a:prstGeom>
                    <a:ln w="3175">
                      <a:solidFill>
                        <a:schemeClr val="tx1"/>
                      </a:solidFill>
                    </a:ln>
                  </pic:spPr>
                </pic:pic>
              </a:graphicData>
            </a:graphic>
          </wp:inline>
        </w:drawing>
      </w:r>
    </w:p>
    <w:p w14:paraId="1A9869F5" w14:textId="797B1E84" w:rsidR="00252BBC" w:rsidRDefault="00252BBC" w:rsidP="00587F6A">
      <w:pPr>
        <w:rPr>
          <w:rFonts w:asciiTheme="minorHAnsi" w:hAnsiTheme="minorHAnsi" w:cstheme="minorHAnsi"/>
          <w:sz w:val="18"/>
          <w:szCs w:val="18"/>
        </w:rPr>
      </w:pPr>
    </w:p>
    <w:p w14:paraId="1BCE0EDD" w14:textId="5A0CF576" w:rsidR="00E2792B" w:rsidRPr="002C14F3"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E74944">
        <w:rPr>
          <w:rFonts w:asciiTheme="minorHAnsi" w:hAnsiTheme="minorHAnsi" w:cstheme="minorHAnsi"/>
          <w:sz w:val="18"/>
          <w:szCs w:val="18"/>
        </w:rPr>
        <w:t xml:space="preserve">Der </w:t>
      </w:r>
      <w:r w:rsidR="002C14F3">
        <w:rPr>
          <w:rFonts w:asciiTheme="minorHAnsi" w:hAnsiTheme="minorHAnsi" w:cstheme="minorHAnsi"/>
          <w:sz w:val="18"/>
          <w:szCs w:val="18"/>
        </w:rPr>
        <w:t xml:space="preserve">flexibel programmierbare Strömungssensor </w:t>
      </w:r>
      <w:r w:rsidR="002C14F3" w:rsidRPr="002C14F3">
        <w:rPr>
          <w:rFonts w:asciiTheme="minorHAnsi" w:hAnsiTheme="minorHAnsi" w:cstheme="minorHAnsi"/>
          <w:b/>
          <w:bCs/>
          <w:sz w:val="18"/>
          <w:szCs w:val="18"/>
        </w:rPr>
        <w:t>SS500020</w:t>
      </w:r>
      <w:r w:rsidR="00E74944">
        <w:rPr>
          <w:rFonts w:asciiTheme="minorHAnsi" w:hAnsiTheme="minorHAnsi" w:cstheme="minorHAnsi"/>
          <w:sz w:val="18"/>
          <w:szCs w:val="18"/>
        </w:rPr>
        <w:t xml:space="preserve"> </w:t>
      </w:r>
      <w:r w:rsidR="002C14F3">
        <w:rPr>
          <w:rFonts w:asciiTheme="minorHAnsi" w:hAnsiTheme="minorHAnsi" w:cstheme="minorHAnsi"/>
          <w:sz w:val="18"/>
          <w:szCs w:val="18"/>
        </w:rPr>
        <w:t xml:space="preserve">mit IO-Link </w:t>
      </w:r>
      <w:r w:rsidR="002C14F3">
        <w:rPr>
          <w:rFonts w:asciiTheme="minorHAnsi" w:hAnsiTheme="minorHAnsi" w:cstheme="minorHAnsi"/>
          <w:sz w:val="18"/>
          <w:szCs w:val="18"/>
        </w:rPr>
        <w:br/>
      </w:r>
      <w:r w:rsidR="00E74944">
        <w:rPr>
          <w:rFonts w:asciiTheme="minorHAnsi" w:hAnsiTheme="minorHAnsi" w:cstheme="minorHAnsi"/>
          <w:sz w:val="18"/>
          <w:szCs w:val="18"/>
        </w:rPr>
        <w:t xml:space="preserve">von ipf electronic </w:t>
      </w:r>
      <w:r w:rsidR="002C14F3">
        <w:rPr>
          <w:rFonts w:asciiTheme="minorHAnsi" w:hAnsiTheme="minorHAnsi" w:cstheme="minorHAnsi"/>
          <w:sz w:val="18"/>
          <w:szCs w:val="18"/>
        </w:rPr>
        <w:t xml:space="preserve">lässt bei der Erfassung der Strömungsgeschwindigkeit und </w:t>
      </w:r>
      <w:r w:rsidR="002C14F3">
        <w:rPr>
          <w:rFonts w:asciiTheme="minorHAnsi" w:hAnsiTheme="minorHAnsi" w:cstheme="minorHAnsi"/>
          <w:sz w:val="18"/>
          <w:szCs w:val="18"/>
        </w:rPr>
        <w:br/>
        <w:t>Medientemperatur k</w:t>
      </w:r>
      <w:r w:rsidR="002768C4">
        <w:rPr>
          <w:rFonts w:asciiTheme="minorHAnsi" w:hAnsiTheme="minorHAnsi" w:cstheme="minorHAnsi"/>
          <w:sz w:val="18"/>
          <w:szCs w:val="18"/>
        </w:rPr>
        <w:t>aum</w:t>
      </w:r>
      <w:r w:rsidR="002C14F3">
        <w:rPr>
          <w:rFonts w:asciiTheme="minorHAnsi" w:hAnsiTheme="minorHAnsi" w:cstheme="minorHAnsi"/>
          <w:sz w:val="18"/>
          <w:szCs w:val="18"/>
        </w:rPr>
        <w:t xml:space="preserve"> Wünsche offen.</w:t>
      </w:r>
      <w:r w:rsidR="00E252B6">
        <w:rPr>
          <w:rFonts w:asciiTheme="minorHAnsi" w:hAnsiTheme="minorHAnsi" w:cstheme="minorHAnsi"/>
          <w:sz w:val="18"/>
          <w:szCs w:val="18"/>
        </w:rPr>
        <w:t xml:space="preserve"> </w:t>
      </w:r>
      <w:r w:rsidR="00A93E70" w:rsidRPr="002C14F3">
        <w:rPr>
          <w:rFonts w:asciiTheme="minorHAnsi" w:hAnsiTheme="minorHAnsi" w:cstheme="minorHAnsi"/>
          <w:sz w:val="18"/>
          <w:szCs w:val="18"/>
        </w:rPr>
        <w:t xml:space="preserve">(Bild: </w:t>
      </w:r>
      <w:proofErr w:type="spellStart"/>
      <w:r w:rsidR="00A93E70" w:rsidRPr="002C14F3">
        <w:rPr>
          <w:rFonts w:asciiTheme="minorHAnsi" w:hAnsiTheme="minorHAnsi" w:cstheme="minorHAnsi"/>
          <w:sz w:val="18"/>
          <w:szCs w:val="18"/>
        </w:rPr>
        <w:t>ipf</w:t>
      </w:r>
      <w:proofErr w:type="spellEnd"/>
      <w:r w:rsidR="00A93E70" w:rsidRPr="002C14F3">
        <w:rPr>
          <w:rFonts w:asciiTheme="minorHAnsi" w:hAnsiTheme="minorHAnsi" w:cstheme="minorHAnsi"/>
          <w:sz w:val="18"/>
          <w:szCs w:val="18"/>
        </w:rPr>
        <w:t xml:space="preserve"> electronic</w:t>
      </w:r>
      <w:r w:rsidR="000E2D4D" w:rsidRPr="002C14F3">
        <w:rPr>
          <w:rFonts w:asciiTheme="minorHAnsi" w:hAnsiTheme="minorHAnsi" w:cstheme="minorHAnsi"/>
          <w:sz w:val="18"/>
          <w:szCs w:val="18"/>
        </w:rPr>
        <w:t xml:space="preserve"> </w:t>
      </w:r>
      <w:proofErr w:type="spellStart"/>
      <w:r w:rsidR="000E2D4D" w:rsidRPr="002C14F3">
        <w:rPr>
          <w:rFonts w:asciiTheme="minorHAnsi" w:hAnsiTheme="minorHAnsi" w:cstheme="minorHAnsi"/>
          <w:sz w:val="18"/>
          <w:szCs w:val="18"/>
        </w:rPr>
        <w:t>gmbh</w:t>
      </w:r>
      <w:proofErr w:type="spellEnd"/>
      <w:r w:rsidR="00A93E70" w:rsidRPr="002C14F3">
        <w:rPr>
          <w:rFonts w:asciiTheme="minorHAnsi" w:hAnsiTheme="minorHAnsi" w:cstheme="minorHAnsi"/>
          <w:sz w:val="18"/>
          <w:szCs w:val="18"/>
        </w:rPr>
        <w:t>)</w:t>
      </w:r>
    </w:p>
    <w:p w14:paraId="2629A28E" w14:textId="77777777" w:rsidR="00C576CB" w:rsidRDefault="00C576CB">
      <w:pPr>
        <w:rPr>
          <w:rFonts w:asciiTheme="minorHAnsi" w:hAnsiTheme="minorHAnsi" w:cstheme="minorHAnsi"/>
          <w:sz w:val="18"/>
          <w:szCs w:val="18"/>
        </w:rPr>
      </w:pPr>
    </w:p>
    <w:p w14:paraId="264DE8D8" w14:textId="77777777" w:rsidR="00C576CB" w:rsidRPr="00E7356C" w:rsidRDefault="00C576CB" w:rsidP="00C576CB">
      <w:pPr>
        <w:keepNext/>
        <w:keepLines/>
        <w:autoSpaceDE w:val="0"/>
        <w:autoSpaceDN w:val="0"/>
        <w:adjustRightInd w:val="0"/>
        <w:spacing w:line="240" w:lineRule="exact"/>
        <w:ind w:right="-1"/>
        <w:rPr>
          <w:rFonts w:asciiTheme="minorHAnsi" w:hAnsiTheme="minorHAnsi" w:cstheme="minorHAnsi"/>
          <w:sz w:val="24"/>
          <w:szCs w:val="24"/>
          <w:lang w:val="en-US"/>
        </w:rPr>
      </w:pPr>
      <w:r w:rsidRPr="00E7356C">
        <w:rPr>
          <w:rFonts w:asciiTheme="minorHAnsi" w:hAnsiTheme="minorHAnsi"/>
          <w:b/>
          <w:i/>
          <w:sz w:val="24"/>
          <w:szCs w:val="24"/>
          <w:lang w:val="en-US"/>
        </w:rPr>
        <w:t>IPF ELECTRONIC AUF DER SPS:</w:t>
      </w:r>
      <w:r w:rsidRPr="00E7356C">
        <w:rPr>
          <w:rFonts w:asciiTheme="minorHAnsi" w:hAnsiTheme="minorHAnsi"/>
          <w:b/>
          <w:i/>
          <w:sz w:val="24"/>
          <w:szCs w:val="24"/>
          <w:lang w:val="en-US"/>
        </w:rPr>
        <w:br/>
      </w:r>
      <w:r w:rsidRPr="00E7356C">
        <w:rPr>
          <w:rFonts w:asciiTheme="minorHAnsi" w:hAnsiTheme="minorHAnsi" w:cstheme="minorHAnsi"/>
          <w:b/>
          <w:i/>
          <w:color w:val="FF0000"/>
          <w:sz w:val="24"/>
          <w:szCs w:val="24"/>
          <w:lang w:val="en-US"/>
        </w:rPr>
        <w:t>HALLE 7A, STAND 400</w:t>
      </w:r>
    </w:p>
    <w:p w14:paraId="7A67A039" w14:textId="7EB94F71" w:rsidR="00140214" w:rsidRPr="002C14F3" w:rsidRDefault="00140214">
      <w:pPr>
        <w:rPr>
          <w:rFonts w:asciiTheme="minorHAnsi" w:hAnsiTheme="minorHAnsi" w:cstheme="minorHAnsi"/>
          <w:sz w:val="18"/>
          <w:szCs w:val="18"/>
        </w:rPr>
      </w:pPr>
      <w:r w:rsidRPr="002C14F3">
        <w:rPr>
          <w:rFonts w:asciiTheme="minorHAnsi" w:hAnsiTheme="minorHAnsi" w:cstheme="minorHAnsi"/>
          <w:sz w:val="18"/>
          <w:szCs w:val="18"/>
        </w:rPr>
        <w:br w:type="page"/>
      </w:r>
    </w:p>
    <w:p w14:paraId="5A40C639" w14:textId="03157211" w:rsidR="00CD0399" w:rsidRPr="002768C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2768C4">
        <w:rPr>
          <w:rFonts w:asciiTheme="minorHAnsi" w:hAnsiTheme="minorHAnsi" w:cstheme="minorHAnsi"/>
          <w:b/>
          <w:i/>
          <w:color w:val="FF0000"/>
        </w:rPr>
        <w:lastRenderedPageBreak/>
        <w:t>ÜBER IPF ELECTRONIC</w:t>
      </w:r>
      <w:r w:rsidRPr="002768C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3F4C8" w14:textId="77777777" w:rsidR="00172B45" w:rsidRDefault="00172B45">
      <w:r>
        <w:separator/>
      </w:r>
    </w:p>
  </w:endnote>
  <w:endnote w:type="continuationSeparator" w:id="0">
    <w:p w14:paraId="243F7676" w14:textId="77777777" w:rsidR="00172B45" w:rsidRDefault="00172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018C6" w14:textId="77777777" w:rsidR="00172B45" w:rsidRDefault="00172B45">
      <w:r>
        <w:separator/>
      </w:r>
    </w:p>
  </w:footnote>
  <w:footnote w:type="continuationSeparator" w:id="0">
    <w:p w14:paraId="58AEACC8" w14:textId="77777777" w:rsidR="00172B45" w:rsidRDefault="00172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B2E"/>
    <w:rsid w:val="00090D32"/>
    <w:rsid w:val="0009214C"/>
    <w:rsid w:val="000A2488"/>
    <w:rsid w:val="000B66AD"/>
    <w:rsid w:val="000B6B9B"/>
    <w:rsid w:val="000C120E"/>
    <w:rsid w:val="000C5C18"/>
    <w:rsid w:val="000D5971"/>
    <w:rsid w:val="000E2349"/>
    <w:rsid w:val="000E2D4D"/>
    <w:rsid w:val="000E3D19"/>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2B4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4145E"/>
    <w:rsid w:val="00242329"/>
    <w:rsid w:val="00243126"/>
    <w:rsid w:val="00252BA8"/>
    <w:rsid w:val="00252BBC"/>
    <w:rsid w:val="00253C37"/>
    <w:rsid w:val="00255F02"/>
    <w:rsid w:val="002562B1"/>
    <w:rsid w:val="002577AD"/>
    <w:rsid w:val="00260D39"/>
    <w:rsid w:val="00261A61"/>
    <w:rsid w:val="00273C64"/>
    <w:rsid w:val="002768C4"/>
    <w:rsid w:val="00276F11"/>
    <w:rsid w:val="00280D57"/>
    <w:rsid w:val="002837FE"/>
    <w:rsid w:val="00286A1B"/>
    <w:rsid w:val="00292B4A"/>
    <w:rsid w:val="00292E29"/>
    <w:rsid w:val="002A2274"/>
    <w:rsid w:val="002A3FDD"/>
    <w:rsid w:val="002B362F"/>
    <w:rsid w:val="002B7FAA"/>
    <w:rsid w:val="002C14F3"/>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B260D"/>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3ED9"/>
    <w:rsid w:val="004C55EB"/>
    <w:rsid w:val="004D27E9"/>
    <w:rsid w:val="004D2CB7"/>
    <w:rsid w:val="004D3A01"/>
    <w:rsid w:val="004E4316"/>
    <w:rsid w:val="004E5064"/>
    <w:rsid w:val="004F2081"/>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05D7"/>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6CF0"/>
    <w:rsid w:val="005F72C8"/>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829D9"/>
    <w:rsid w:val="007911C1"/>
    <w:rsid w:val="00791CAB"/>
    <w:rsid w:val="00793A81"/>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D2774"/>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1C2E"/>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3672A"/>
    <w:rsid w:val="00C576CB"/>
    <w:rsid w:val="00C60A43"/>
    <w:rsid w:val="00C61C60"/>
    <w:rsid w:val="00C62577"/>
    <w:rsid w:val="00C62C8B"/>
    <w:rsid w:val="00C639F3"/>
    <w:rsid w:val="00C64116"/>
    <w:rsid w:val="00C65567"/>
    <w:rsid w:val="00C65849"/>
    <w:rsid w:val="00C6767D"/>
    <w:rsid w:val="00C67C53"/>
    <w:rsid w:val="00C776FF"/>
    <w:rsid w:val="00C94C34"/>
    <w:rsid w:val="00CA1E17"/>
    <w:rsid w:val="00CA6D0A"/>
    <w:rsid w:val="00CB423A"/>
    <w:rsid w:val="00CB4417"/>
    <w:rsid w:val="00CC68C1"/>
    <w:rsid w:val="00CD0399"/>
    <w:rsid w:val="00CD3608"/>
    <w:rsid w:val="00CD5240"/>
    <w:rsid w:val="00CD5DDB"/>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2604"/>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E0DFD"/>
    <w:rsid w:val="00DE4B3D"/>
    <w:rsid w:val="00DF5EDA"/>
    <w:rsid w:val="00E0553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82FEC"/>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3522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2023-08-23T08:39:00Z</dcterms:created>
  <dcterms:modified xsi:type="dcterms:W3CDTF">2023-08-28T06:20:00Z</dcterms:modified>
</cp:coreProperties>
</file>